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43C66" w14:textId="77777777" w:rsidR="001D486F" w:rsidRPr="001D486F" w:rsidRDefault="001D486F" w:rsidP="001D486F">
      <w:pPr>
        <w:numPr>
          <w:ilvl w:val="2"/>
          <w:numId w:val="1"/>
        </w:numPr>
        <w:shd w:val="clear" w:color="auto" w:fill="FFFFFF"/>
        <w:tabs>
          <w:tab w:val="left" w:pos="2186"/>
        </w:tabs>
        <w:spacing w:after="200" w:line="276" w:lineRule="auto"/>
        <w:ind w:firstLine="709"/>
        <w:contextualSpacing/>
        <w:jc w:val="center"/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</w:pPr>
      <w:r w:rsidRPr="001D486F">
        <w:rPr>
          <w:rFonts w:ascii="Arial" w:eastAsia="Times New Roman" w:hAnsi="Arial" w:cs="Arial"/>
          <w:b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  <w:t>Схема базирования составных частей узла.</w:t>
      </w:r>
    </w:p>
    <w:p w14:paraId="6E4E04FF" w14:textId="77777777" w:rsidR="001D486F" w:rsidRPr="001D486F" w:rsidRDefault="001D486F" w:rsidP="001D486F">
      <w:pPr>
        <w:shd w:val="clear" w:color="auto" w:fill="FFFFFF"/>
        <w:tabs>
          <w:tab w:val="left" w:pos="2186"/>
        </w:tabs>
        <w:spacing w:before="100" w:beforeAutospacing="1" w:line="276" w:lineRule="auto"/>
        <w:ind w:firstLine="709"/>
        <w:jc w:val="both"/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</w:pPr>
      <w:r w:rsidRPr="001D486F"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  <w:t>Схема базирования – это совокупность установочных баз необходимых и достаточных для однозначного базирования деталей в производстве с лишением их необходимого количества степеней свободы. Схема базирования частей нервюры показана на рисунках (Рис 2.20. и Рис 2.21.)</w:t>
      </w:r>
    </w:p>
    <w:p w14:paraId="422292B6" w14:textId="77777777" w:rsidR="001D486F" w:rsidRPr="001D486F" w:rsidRDefault="001D486F" w:rsidP="001D486F">
      <w:pPr>
        <w:shd w:val="clear" w:color="auto" w:fill="FFFFFF"/>
        <w:tabs>
          <w:tab w:val="left" w:pos="2186"/>
        </w:tabs>
        <w:spacing w:before="100" w:beforeAutospacing="1" w:line="276" w:lineRule="auto"/>
        <w:ind w:firstLine="709"/>
        <w:jc w:val="both"/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</w:pPr>
      <w:r w:rsidRPr="001D486F"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  <w:t>Разрабатывая операции установки деталей в сборочное положение, необходимо выбирать на деталях и узлах базовые поверхности, по которым детали будут установлены и зафиксированы.</w:t>
      </w:r>
    </w:p>
    <w:p w14:paraId="4363357F" w14:textId="77777777" w:rsidR="001D486F" w:rsidRPr="001D486F" w:rsidRDefault="001D486F" w:rsidP="001D486F">
      <w:pPr>
        <w:shd w:val="clear" w:color="auto" w:fill="FFFFFF"/>
        <w:tabs>
          <w:tab w:val="left" w:pos="2186"/>
        </w:tabs>
        <w:spacing w:before="100" w:beforeAutospacing="1" w:line="276" w:lineRule="auto"/>
        <w:ind w:firstLine="709"/>
        <w:jc w:val="both"/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</w:pPr>
      <w:r w:rsidRPr="001D486F"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  <w:t xml:space="preserve">Также необходимо установить последовательность подачи деталей на сборку, </w:t>
      </w:r>
      <w:proofErr w:type="gramStart"/>
      <w:r w:rsidRPr="001D486F"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  <w:t>т.е.</w:t>
      </w:r>
      <w:proofErr w:type="gramEnd"/>
      <w:r w:rsidRPr="001D486F"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  <w:t xml:space="preserve"> разработать схему сборки.</w:t>
      </w:r>
    </w:p>
    <w:p w14:paraId="500819C2" w14:textId="77777777" w:rsidR="001D486F" w:rsidRPr="001D486F" w:rsidRDefault="001D486F" w:rsidP="001D486F">
      <w:pPr>
        <w:shd w:val="clear" w:color="auto" w:fill="FFFFFF"/>
        <w:tabs>
          <w:tab w:val="left" w:pos="2186"/>
        </w:tabs>
        <w:spacing w:before="100" w:beforeAutospacing="1" w:line="276" w:lineRule="auto"/>
        <w:ind w:firstLine="709"/>
        <w:jc w:val="both"/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</w:pPr>
      <w:r w:rsidRPr="001D486F"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  <w:t>Базовые поверхности используются в качестве сборочных или установочных баз. Сборочные базы определяют взаимное положение собираемых элементов, а установочные – положение деталей и узлов относительно приспособления.</w:t>
      </w:r>
    </w:p>
    <w:p w14:paraId="61D11266" w14:textId="77777777" w:rsidR="001D486F" w:rsidRPr="001D486F" w:rsidRDefault="001D486F" w:rsidP="001D486F">
      <w:pPr>
        <w:shd w:val="clear" w:color="auto" w:fill="FFFFFF"/>
        <w:tabs>
          <w:tab w:val="left" w:pos="2186"/>
        </w:tabs>
        <w:spacing w:before="100" w:beforeAutospacing="1" w:line="276" w:lineRule="auto"/>
        <w:ind w:firstLine="709"/>
        <w:jc w:val="both"/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</w:pPr>
      <w:r w:rsidRPr="001D486F"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  <w:t>Выбирая базы необходимо стремиться к соблюдению принципов единства, постоянства и совпадения баз.</w:t>
      </w:r>
    </w:p>
    <w:p w14:paraId="2CBBB49D" w14:textId="77777777" w:rsidR="001D486F" w:rsidRPr="001D486F" w:rsidRDefault="001D486F" w:rsidP="001D486F">
      <w:pPr>
        <w:shd w:val="clear" w:color="auto" w:fill="FFFFFF"/>
        <w:tabs>
          <w:tab w:val="left" w:pos="2186"/>
        </w:tabs>
        <w:spacing w:before="100" w:beforeAutospacing="1" w:line="276" w:lineRule="auto"/>
        <w:ind w:firstLine="709"/>
        <w:jc w:val="both"/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</w:pPr>
      <w:r w:rsidRPr="001D486F"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  <w:t>В самолетостроении и вертолетостроении детали, узлы, отсеки, и агрегаты при сборке базируют по:</w:t>
      </w:r>
    </w:p>
    <w:p w14:paraId="380CB18B" w14:textId="77777777" w:rsidR="001D486F" w:rsidRPr="001D486F" w:rsidRDefault="001D486F" w:rsidP="001D486F">
      <w:pPr>
        <w:numPr>
          <w:ilvl w:val="0"/>
          <w:numId w:val="2"/>
        </w:numPr>
        <w:shd w:val="clear" w:color="auto" w:fill="FFFFFF"/>
        <w:tabs>
          <w:tab w:val="left" w:pos="0"/>
        </w:tabs>
        <w:spacing w:before="100" w:beforeAutospacing="1" w:after="200" w:line="276" w:lineRule="auto"/>
        <w:ind w:firstLine="709"/>
        <w:contextualSpacing/>
        <w:jc w:val="both"/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</w:pPr>
      <w:r w:rsidRPr="001D486F"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  <w:t xml:space="preserve"> Сборочным отверстиям (СО);</w:t>
      </w:r>
    </w:p>
    <w:p w14:paraId="5A03F869" w14:textId="77777777" w:rsidR="001D486F" w:rsidRPr="001D486F" w:rsidRDefault="001D486F" w:rsidP="001D486F">
      <w:pPr>
        <w:numPr>
          <w:ilvl w:val="0"/>
          <w:numId w:val="2"/>
        </w:numPr>
        <w:shd w:val="clear" w:color="auto" w:fill="FFFFFF"/>
        <w:tabs>
          <w:tab w:val="left" w:pos="0"/>
        </w:tabs>
        <w:spacing w:before="100" w:beforeAutospacing="1" w:after="200" w:line="276" w:lineRule="auto"/>
        <w:ind w:firstLine="709"/>
        <w:contextualSpacing/>
        <w:jc w:val="both"/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</w:pPr>
      <w:r w:rsidRPr="001D486F"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  <w:t>Координатно-фиксирующим отверстиям (КФО);</w:t>
      </w:r>
    </w:p>
    <w:p w14:paraId="655DC8F5" w14:textId="77777777" w:rsidR="001D486F" w:rsidRPr="001D486F" w:rsidRDefault="001D486F" w:rsidP="001D486F">
      <w:pPr>
        <w:numPr>
          <w:ilvl w:val="0"/>
          <w:numId w:val="2"/>
        </w:numPr>
        <w:shd w:val="clear" w:color="auto" w:fill="FFFFFF"/>
        <w:tabs>
          <w:tab w:val="left" w:pos="0"/>
        </w:tabs>
        <w:spacing w:before="100" w:beforeAutospacing="1" w:after="200" w:line="276" w:lineRule="auto"/>
        <w:ind w:firstLine="709"/>
        <w:contextualSpacing/>
        <w:jc w:val="both"/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</w:pPr>
      <w:r w:rsidRPr="001D486F"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  <w:t>Поверхности каркаса (ПК);</w:t>
      </w:r>
    </w:p>
    <w:p w14:paraId="59F33FA9" w14:textId="77777777" w:rsidR="001D486F" w:rsidRPr="001D486F" w:rsidRDefault="001D486F" w:rsidP="001D486F">
      <w:pPr>
        <w:numPr>
          <w:ilvl w:val="0"/>
          <w:numId w:val="2"/>
        </w:numPr>
        <w:shd w:val="clear" w:color="auto" w:fill="FFFFFF"/>
        <w:tabs>
          <w:tab w:val="left" w:pos="0"/>
        </w:tabs>
        <w:spacing w:before="100" w:beforeAutospacing="1" w:after="200" w:line="276" w:lineRule="auto"/>
        <w:ind w:firstLine="709"/>
        <w:contextualSpacing/>
        <w:jc w:val="both"/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</w:pPr>
      <w:r w:rsidRPr="001D486F"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  <w:t>Наружной поверхности обшивки (НП);</w:t>
      </w:r>
    </w:p>
    <w:p w14:paraId="63DE1C5F" w14:textId="77777777" w:rsidR="001D486F" w:rsidRPr="001D486F" w:rsidRDefault="001D486F" w:rsidP="001D486F">
      <w:pPr>
        <w:numPr>
          <w:ilvl w:val="0"/>
          <w:numId w:val="2"/>
        </w:numPr>
        <w:shd w:val="clear" w:color="auto" w:fill="FFFFFF"/>
        <w:tabs>
          <w:tab w:val="left" w:pos="0"/>
        </w:tabs>
        <w:spacing w:before="100" w:beforeAutospacing="1" w:after="200" w:line="276" w:lineRule="auto"/>
        <w:ind w:firstLine="709"/>
        <w:contextualSpacing/>
        <w:jc w:val="both"/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</w:pPr>
      <w:r w:rsidRPr="001D486F"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  <w:t>Внутренней поверхности обшивки (ВП);</w:t>
      </w:r>
    </w:p>
    <w:p w14:paraId="5AF34A84" w14:textId="77777777" w:rsidR="001D486F" w:rsidRPr="001D486F" w:rsidRDefault="001D486F" w:rsidP="001D486F">
      <w:pPr>
        <w:numPr>
          <w:ilvl w:val="0"/>
          <w:numId w:val="2"/>
        </w:numPr>
        <w:shd w:val="clear" w:color="auto" w:fill="FFFFFF"/>
        <w:tabs>
          <w:tab w:val="left" w:pos="0"/>
        </w:tabs>
        <w:spacing w:before="100" w:beforeAutospacing="1" w:after="200" w:line="276" w:lineRule="auto"/>
        <w:ind w:firstLine="709"/>
        <w:contextualSpacing/>
        <w:jc w:val="both"/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</w:pPr>
      <w:r w:rsidRPr="001D486F"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  <w:t>Отверстиям под стыковые болты (ОСП);</w:t>
      </w:r>
    </w:p>
    <w:p w14:paraId="427E9A45" w14:textId="77777777" w:rsidR="001D486F" w:rsidRPr="001D486F" w:rsidRDefault="001D486F" w:rsidP="001D486F">
      <w:pPr>
        <w:numPr>
          <w:ilvl w:val="0"/>
          <w:numId w:val="2"/>
        </w:numPr>
        <w:shd w:val="clear" w:color="auto" w:fill="FFFFFF"/>
        <w:tabs>
          <w:tab w:val="left" w:pos="0"/>
        </w:tabs>
        <w:spacing w:before="100" w:beforeAutospacing="1" w:after="200" w:line="276" w:lineRule="auto"/>
        <w:ind w:firstLine="709"/>
        <w:contextualSpacing/>
        <w:jc w:val="both"/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</w:pPr>
      <w:r w:rsidRPr="001D486F"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  <w:t>Установочным базовым отверстиям (УБО).</w:t>
      </w:r>
    </w:p>
    <w:p w14:paraId="0DF12DA0" w14:textId="77777777" w:rsidR="001D486F" w:rsidRPr="001D486F" w:rsidRDefault="001D486F" w:rsidP="001D486F">
      <w:pPr>
        <w:shd w:val="clear" w:color="auto" w:fill="FFFFFF"/>
        <w:tabs>
          <w:tab w:val="left" w:pos="2186"/>
        </w:tabs>
        <w:spacing w:before="100" w:beforeAutospacing="1" w:line="276" w:lineRule="auto"/>
        <w:ind w:firstLine="709"/>
        <w:jc w:val="both"/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</w:pPr>
      <w:r w:rsidRPr="001D486F"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  <w:t>1. Сборка с базированием по СО – процесс, при котором взаимное расположение собираемых деталей определяется положением имеющихся на них сборочных отверстий, в которые на период соединения вставляют фиксаторы. Базирование по СО применяют в двух случаях: при образовании наружных обводов собираемого изделия и при установке элементов каркаса в сборочное приспособление.</w:t>
      </w:r>
    </w:p>
    <w:p w14:paraId="786FFD75" w14:textId="77777777" w:rsidR="001D486F" w:rsidRPr="001D486F" w:rsidRDefault="001D486F" w:rsidP="001D486F">
      <w:pPr>
        <w:shd w:val="clear" w:color="auto" w:fill="FFFFFF"/>
        <w:tabs>
          <w:tab w:val="left" w:pos="2186"/>
        </w:tabs>
        <w:spacing w:before="100" w:beforeAutospacing="1" w:line="276" w:lineRule="auto"/>
        <w:ind w:firstLine="709"/>
        <w:jc w:val="both"/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</w:pPr>
      <w:r w:rsidRPr="001D486F"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  <w:t>2. Сборка с базированием по КФО – процедура, при которой детали поперечного набора каркаса устанавливают в сборочное положение по КФО в деталях собираемого изделия и элементах сборочного приспособления. На период соединения нервюр с панелью в отверстия КФО вставляют фиксаторы или технологические болты.</w:t>
      </w:r>
    </w:p>
    <w:p w14:paraId="7B5B6364" w14:textId="77777777" w:rsidR="001D486F" w:rsidRPr="001D486F" w:rsidRDefault="001D486F" w:rsidP="001D486F">
      <w:pPr>
        <w:shd w:val="clear" w:color="auto" w:fill="FFFFFF"/>
        <w:tabs>
          <w:tab w:val="left" w:pos="2186"/>
        </w:tabs>
        <w:spacing w:before="100" w:beforeAutospacing="1" w:line="276" w:lineRule="auto"/>
        <w:ind w:firstLine="709"/>
        <w:jc w:val="both"/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</w:pPr>
      <w:r w:rsidRPr="001D486F"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  <w:lastRenderedPageBreak/>
        <w:t xml:space="preserve">3. Сборка с базой ПК – при таком методе базирования обшивку </w:t>
      </w:r>
      <w:proofErr w:type="gramStart"/>
      <w:r w:rsidRPr="001D486F"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  <w:t>( или</w:t>
      </w:r>
      <w:proofErr w:type="gramEnd"/>
      <w:r w:rsidRPr="001D486F"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  <w:t xml:space="preserve"> панель) устанавливают на поверхность каркаса и прижимают рубильником на период соединения обшивки с элементами каркаса.</w:t>
      </w:r>
    </w:p>
    <w:p w14:paraId="7C00F720" w14:textId="77777777" w:rsidR="001D486F" w:rsidRPr="001D486F" w:rsidRDefault="001D486F" w:rsidP="001D486F">
      <w:pPr>
        <w:shd w:val="clear" w:color="auto" w:fill="FFFFFF"/>
        <w:tabs>
          <w:tab w:val="left" w:pos="2186"/>
        </w:tabs>
        <w:spacing w:before="100" w:beforeAutospacing="1" w:line="276" w:lineRule="auto"/>
        <w:ind w:firstLine="709"/>
        <w:jc w:val="both"/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</w:pPr>
      <w:r w:rsidRPr="001D486F"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  <w:t>4. Сборка с базированием по НП – при этом методе базирования панель (обшивка) прижимается наружной поверхностью к рабочей поверхности рубильников на период соединения ее с каркасом. Соединение панели с каркасом производится через промежуточную деталь – компенсатор.</w:t>
      </w:r>
    </w:p>
    <w:p w14:paraId="4C1573F2" w14:textId="77777777" w:rsidR="001D486F" w:rsidRPr="001D486F" w:rsidRDefault="001D486F" w:rsidP="001D486F">
      <w:pPr>
        <w:shd w:val="clear" w:color="auto" w:fill="FFFFFF"/>
        <w:tabs>
          <w:tab w:val="left" w:pos="2186"/>
        </w:tabs>
        <w:spacing w:before="100" w:beforeAutospacing="1" w:line="276" w:lineRule="auto"/>
        <w:ind w:firstLine="709"/>
        <w:jc w:val="both"/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</w:pPr>
      <w:r w:rsidRPr="001D486F"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  <w:t>5. Сборка с базированием по ВП – при этом методе базирования панель (обшивка) прижимается внутренней поверхностью к опорным поверхностям приспособления (специальным макетным нервюрам или шпангоутам) на период ее соединения с каркасом через компенсатор.</w:t>
      </w:r>
    </w:p>
    <w:p w14:paraId="6E0DE55A" w14:textId="77777777" w:rsidR="001D486F" w:rsidRPr="001D486F" w:rsidRDefault="001D486F" w:rsidP="001D486F">
      <w:pPr>
        <w:shd w:val="clear" w:color="auto" w:fill="FFFFFF"/>
        <w:tabs>
          <w:tab w:val="left" w:pos="2186"/>
        </w:tabs>
        <w:spacing w:before="100" w:beforeAutospacing="1" w:line="276" w:lineRule="auto"/>
        <w:ind w:firstLine="709"/>
        <w:jc w:val="both"/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</w:pPr>
      <w:r w:rsidRPr="001D486F"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  <w:t xml:space="preserve">6. </w:t>
      </w:r>
      <w:proofErr w:type="gramStart"/>
      <w:r w:rsidRPr="001D486F"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  <w:t>Базирование  по</w:t>
      </w:r>
      <w:proofErr w:type="gramEnd"/>
      <w:r w:rsidRPr="001D486F"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  <w:t xml:space="preserve"> ОСБ – процесс, при котором узлы стыка, стыковые профили и кронштейны устанавливают в сборочное положение по имеющимся в них отверстиям под стыковые болты (ОСБ) и соответствующие им отверстия в элементах сборочного приспособления.</w:t>
      </w:r>
    </w:p>
    <w:p w14:paraId="262490C1" w14:textId="77777777" w:rsidR="001D486F" w:rsidRPr="001D486F" w:rsidRDefault="001D486F" w:rsidP="001D486F">
      <w:pPr>
        <w:shd w:val="clear" w:color="auto" w:fill="FFFFFF"/>
        <w:tabs>
          <w:tab w:val="left" w:pos="2186"/>
        </w:tabs>
        <w:spacing w:before="100" w:beforeAutospacing="1" w:line="276" w:lineRule="auto"/>
        <w:ind w:firstLine="709"/>
        <w:jc w:val="both"/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</w:pPr>
      <w:r w:rsidRPr="001D486F"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  <w:t>7. Базирование по УБО – процесс, при котором детали, узлы, секции устанавливают в сборочное положение по имеющимся в них УБО и УБО в элементах сборочного приспособления. На период выполнения соединений в УБО вставляют фиксаторы или технологические болты.</w:t>
      </w:r>
    </w:p>
    <w:p w14:paraId="63D1F4AF" w14:textId="77777777" w:rsidR="001D486F" w:rsidRPr="001D486F" w:rsidRDefault="001D486F" w:rsidP="001D486F">
      <w:pPr>
        <w:shd w:val="clear" w:color="auto" w:fill="FFFFFF"/>
        <w:tabs>
          <w:tab w:val="left" w:pos="2186"/>
        </w:tabs>
        <w:spacing w:before="100" w:beforeAutospacing="1" w:line="276" w:lineRule="auto"/>
        <w:ind w:firstLine="709"/>
        <w:jc w:val="both"/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</w:pPr>
      <w:r w:rsidRPr="001D486F"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  <w:t>При сборке данной нервюры будет сочетаться несколько видов базирования:</w:t>
      </w:r>
    </w:p>
    <w:p w14:paraId="08A4BCBD" w14:textId="77777777" w:rsidR="001D486F" w:rsidRPr="001D486F" w:rsidRDefault="001D486F" w:rsidP="001D486F">
      <w:pPr>
        <w:shd w:val="clear" w:color="auto" w:fill="FFFFFF"/>
        <w:tabs>
          <w:tab w:val="left" w:pos="2186"/>
        </w:tabs>
        <w:spacing w:line="276" w:lineRule="auto"/>
        <w:ind w:firstLine="709"/>
        <w:jc w:val="both"/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</w:pPr>
      <w:r w:rsidRPr="001D486F"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  <w:t>-стенка будет базироваться по КФО,</w:t>
      </w:r>
    </w:p>
    <w:p w14:paraId="32E94600" w14:textId="77777777" w:rsidR="001D486F" w:rsidRPr="001D486F" w:rsidRDefault="001D486F" w:rsidP="001D486F">
      <w:pPr>
        <w:shd w:val="clear" w:color="auto" w:fill="FFFFFF"/>
        <w:tabs>
          <w:tab w:val="left" w:pos="2186"/>
        </w:tabs>
        <w:spacing w:line="276" w:lineRule="auto"/>
        <w:ind w:firstLine="709"/>
        <w:jc w:val="both"/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</w:pPr>
      <w:r w:rsidRPr="001D486F"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  <w:t>-пояс – по фиксаторам обвода,</w:t>
      </w:r>
    </w:p>
    <w:p w14:paraId="3A2F2F57" w14:textId="77777777" w:rsidR="001D486F" w:rsidRPr="001D486F" w:rsidRDefault="001D486F" w:rsidP="001D486F">
      <w:pPr>
        <w:shd w:val="clear" w:color="auto" w:fill="FFFFFF"/>
        <w:tabs>
          <w:tab w:val="left" w:pos="2186"/>
        </w:tabs>
        <w:spacing w:line="276" w:lineRule="auto"/>
        <w:ind w:firstLine="709"/>
        <w:jc w:val="both"/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</w:pPr>
      <w:r w:rsidRPr="001D486F"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  <w:t>-стойки – по СО в стенке и стойках,</w:t>
      </w:r>
    </w:p>
    <w:p w14:paraId="3F37DF11" w14:textId="77777777" w:rsidR="001D486F" w:rsidRPr="001D486F" w:rsidRDefault="001D486F" w:rsidP="001D486F">
      <w:pPr>
        <w:shd w:val="clear" w:color="auto" w:fill="FFFFFF"/>
        <w:tabs>
          <w:tab w:val="left" w:pos="2186"/>
        </w:tabs>
        <w:spacing w:line="276" w:lineRule="auto"/>
        <w:ind w:firstLine="709"/>
        <w:jc w:val="both"/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</w:pPr>
      <w:r w:rsidRPr="001D486F"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  <w:t>-фитинг – по СО в стенке и фитинге.</w:t>
      </w:r>
    </w:p>
    <w:p w14:paraId="5D756D6F" w14:textId="77777777" w:rsidR="001D486F" w:rsidRPr="001D486F" w:rsidRDefault="001D486F" w:rsidP="001D486F">
      <w:pPr>
        <w:shd w:val="clear" w:color="auto" w:fill="FFFFFF"/>
        <w:tabs>
          <w:tab w:val="left" w:pos="2186"/>
        </w:tabs>
        <w:spacing w:line="276" w:lineRule="auto"/>
        <w:ind w:firstLine="709"/>
        <w:jc w:val="center"/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</w:pPr>
      <w:r w:rsidRPr="001D486F">
        <w:rPr>
          <w:rFonts w:ascii="Arial" w:eastAsia="Times New Roman" w:hAnsi="Arial" w:cs="Arial"/>
          <w:bCs/>
          <w:noProof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  <w:drawing>
          <wp:inline distT="0" distB="0" distL="0" distR="0" wp14:anchorId="7C3B388F" wp14:editId="06F5B3DF">
            <wp:extent cx="4029075" cy="1984766"/>
            <wp:effectExtent l="19050" t="0" r="9525" b="0"/>
            <wp:docPr id="112" name="Рисунок 112" descr="C:\Documents and Settings\Пользователь\Рабочий стол\Новая папка\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C:\Documents and Settings\Пользователь\Рабочий стол\Новая папка\Новый рисунок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045" cy="1986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CF4287E" w14:textId="77777777" w:rsidR="001D486F" w:rsidRPr="001D486F" w:rsidRDefault="001D486F" w:rsidP="001D486F">
      <w:pPr>
        <w:shd w:val="clear" w:color="auto" w:fill="FFFFFF"/>
        <w:tabs>
          <w:tab w:val="left" w:pos="2186"/>
        </w:tabs>
        <w:spacing w:line="276" w:lineRule="auto"/>
        <w:ind w:firstLine="709"/>
        <w:jc w:val="center"/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</w:pPr>
      <w:r w:rsidRPr="001D486F"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  <w:t>Рис 2.20 – схема базирования: а- пояс нервюры, б – фитинг.</w:t>
      </w:r>
    </w:p>
    <w:p w14:paraId="3DC25C90" w14:textId="77777777" w:rsidR="001D486F" w:rsidRPr="001D486F" w:rsidRDefault="001D486F" w:rsidP="001D486F">
      <w:pPr>
        <w:shd w:val="clear" w:color="auto" w:fill="FFFFFF"/>
        <w:tabs>
          <w:tab w:val="left" w:pos="2186"/>
        </w:tabs>
        <w:spacing w:line="276" w:lineRule="auto"/>
        <w:ind w:firstLine="709"/>
        <w:jc w:val="both"/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</w:pPr>
    </w:p>
    <w:p w14:paraId="6465E4A4" w14:textId="77777777" w:rsidR="001D486F" w:rsidRPr="001D486F" w:rsidRDefault="001D486F" w:rsidP="001D486F">
      <w:pPr>
        <w:shd w:val="clear" w:color="auto" w:fill="FFFFFF"/>
        <w:tabs>
          <w:tab w:val="left" w:pos="2186"/>
        </w:tabs>
        <w:spacing w:line="276" w:lineRule="auto"/>
        <w:ind w:firstLine="709"/>
        <w:jc w:val="both"/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</w:pPr>
      <w:r w:rsidRPr="001D486F"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  <w:lastRenderedPageBreak/>
        <w:t>Тогда основным будет метод базирования по ложементам, так как при использовании именно этого типа базирования формируется наружный обвод узла.</w:t>
      </w:r>
    </w:p>
    <w:p w14:paraId="340149BC" w14:textId="77777777" w:rsidR="001D486F" w:rsidRPr="001D486F" w:rsidRDefault="001D486F" w:rsidP="001D486F">
      <w:pPr>
        <w:shd w:val="clear" w:color="auto" w:fill="FFFFFF"/>
        <w:tabs>
          <w:tab w:val="left" w:pos="2186"/>
        </w:tabs>
        <w:spacing w:line="276" w:lineRule="auto"/>
        <w:ind w:firstLine="709"/>
        <w:jc w:val="both"/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</w:pPr>
      <w:r w:rsidRPr="001D486F"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  <w:object w:dxaOrig="18568" w:dyaOrig="7997" w14:anchorId="4CB4282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495.6pt;height:236.4pt" o:ole="">
            <v:imagedata r:id="rId6" o:title=""/>
          </v:shape>
          <o:OLEObject Type="Embed" ProgID="KOMPAS.FRW" ShapeID="_x0000_i1037" DrawAspect="Content" ObjectID="_1812883885" r:id="rId7"/>
        </w:object>
      </w:r>
    </w:p>
    <w:p w14:paraId="30768930" w14:textId="77777777" w:rsidR="001D486F" w:rsidRPr="001D486F" w:rsidRDefault="001D486F" w:rsidP="001D486F">
      <w:pPr>
        <w:shd w:val="clear" w:color="auto" w:fill="FFFFFF"/>
        <w:tabs>
          <w:tab w:val="left" w:pos="2186"/>
        </w:tabs>
        <w:spacing w:line="276" w:lineRule="auto"/>
        <w:ind w:firstLine="709"/>
        <w:jc w:val="center"/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</w:pPr>
      <w:r w:rsidRPr="001D486F"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  <w:t>Рис 2.21. Схема базирования</w:t>
      </w:r>
    </w:p>
    <w:p w14:paraId="4E79D2C0" w14:textId="77777777" w:rsidR="001D486F" w:rsidRPr="001D486F" w:rsidRDefault="001D486F" w:rsidP="001D486F">
      <w:pPr>
        <w:shd w:val="clear" w:color="auto" w:fill="FFFFFF"/>
        <w:tabs>
          <w:tab w:val="left" w:pos="2186"/>
        </w:tabs>
        <w:spacing w:line="276" w:lineRule="auto"/>
        <w:ind w:firstLine="709"/>
        <w:jc w:val="center"/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</w:pPr>
    </w:p>
    <w:p w14:paraId="3296E133" w14:textId="77777777" w:rsidR="001D486F" w:rsidRPr="001D486F" w:rsidRDefault="001D486F" w:rsidP="001D486F">
      <w:pPr>
        <w:numPr>
          <w:ilvl w:val="2"/>
          <w:numId w:val="1"/>
        </w:numPr>
        <w:shd w:val="clear" w:color="auto" w:fill="FFFFFF"/>
        <w:tabs>
          <w:tab w:val="left" w:pos="2186"/>
        </w:tabs>
        <w:spacing w:after="200" w:line="276" w:lineRule="auto"/>
        <w:ind w:firstLine="709"/>
        <w:contextualSpacing/>
        <w:jc w:val="center"/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</w:pPr>
      <w:r w:rsidRPr="001D486F">
        <w:rPr>
          <w:rFonts w:ascii="Arial" w:eastAsia="Times New Roman" w:hAnsi="Arial" w:cs="Arial"/>
          <w:b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  <w:t>Укрупненный технологический процесс сборки узла</w:t>
      </w:r>
    </w:p>
    <w:p w14:paraId="614A2603" w14:textId="77777777" w:rsidR="001D486F" w:rsidRPr="001D486F" w:rsidRDefault="001D486F" w:rsidP="001D486F">
      <w:pPr>
        <w:shd w:val="clear" w:color="auto" w:fill="FFFFFF"/>
        <w:tabs>
          <w:tab w:val="left" w:pos="2186"/>
        </w:tabs>
        <w:spacing w:before="100" w:beforeAutospacing="1" w:line="276" w:lineRule="auto"/>
        <w:ind w:firstLine="709"/>
        <w:jc w:val="both"/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</w:pPr>
      <w:r w:rsidRPr="001D486F"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  <w:t>Технологический процесс сборки – это последовательность установки в сборочное положение деталей и сборочных единиц, их фиксация и соединение между собой способами, предусмотренными чертежом, определение специальности, разряда и количества рабочих, а также норм времени, выбор инструмента и оборудования.</w:t>
      </w:r>
    </w:p>
    <w:p w14:paraId="74A11BAD" w14:textId="77777777" w:rsidR="001D486F" w:rsidRPr="001D486F" w:rsidRDefault="001D486F" w:rsidP="001D486F">
      <w:pPr>
        <w:shd w:val="clear" w:color="auto" w:fill="FFFFFF"/>
        <w:tabs>
          <w:tab w:val="left" w:pos="2186"/>
        </w:tabs>
        <w:spacing w:before="100" w:beforeAutospacing="1" w:line="276" w:lineRule="auto"/>
        <w:ind w:firstLine="709"/>
        <w:jc w:val="both"/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</w:pPr>
      <w:r w:rsidRPr="001D486F"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  <w:t>В общем случае процесс сборки выполняют в следующей последовательности:</w:t>
      </w:r>
    </w:p>
    <w:p w14:paraId="63AFACD6" w14:textId="77777777" w:rsidR="001D486F" w:rsidRPr="001D486F" w:rsidRDefault="001D486F" w:rsidP="001D486F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200" w:line="276" w:lineRule="auto"/>
        <w:ind w:firstLine="709"/>
        <w:contextualSpacing/>
        <w:jc w:val="both"/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</w:pPr>
      <w:r w:rsidRPr="001D486F"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  <w:t>подготовка деталей к сборке;</w:t>
      </w:r>
    </w:p>
    <w:p w14:paraId="65868AA5" w14:textId="77777777" w:rsidR="001D486F" w:rsidRPr="001D486F" w:rsidRDefault="001D486F" w:rsidP="001D486F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200" w:line="276" w:lineRule="auto"/>
        <w:ind w:firstLine="709"/>
        <w:contextualSpacing/>
        <w:jc w:val="both"/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</w:pPr>
      <w:r w:rsidRPr="001D486F"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  <w:t>установка деталей в заданное чертежом положение;</w:t>
      </w:r>
    </w:p>
    <w:p w14:paraId="7581D446" w14:textId="77777777" w:rsidR="001D486F" w:rsidRPr="001D486F" w:rsidRDefault="001D486F" w:rsidP="001D486F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200" w:line="276" w:lineRule="auto"/>
        <w:ind w:firstLine="709"/>
        <w:contextualSpacing/>
        <w:jc w:val="both"/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</w:pPr>
      <w:r w:rsidRPr="001D486F"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  <w:t>фиксация деталей в установленном положении;</w:t>
      </w:r>
    </w:p>
    <w:p w14:paraId="10B976B2" w14:textId="77777777" w:rsidR="001D486F" w:rsidRPr="001D486F" w:rsidRDefault="001D486F" w:rsidP="001D486F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200" w:line="276" w:lineRule="auto"/>
        <w:ind w:firstLine="709"/>
        <w:contextualSpacing/>
        <w:jc w:val="both"/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</w:pPr>
      <w:r w:rsidRPr="001D486F"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  <w:t>подготовка деталей к соединению;</w:t>
      </w:r>
    </w:p>
    <w:p w14:paraId="360B487B" w14:textId="77777777" w:rsidR="001D486F" w:rsidRPr="001D486F" w:rsidRDefault="001D486F" w:rsidP="001D486F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200" w:line="276" w:lineRule="auto"/>
        <w:ind w:firstLine="709"/>
        <w:contextualSpacing/>
        <w:jc w:val="both"/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</w:pPr>
      <w:r w:rsidRPr="001D486F"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  <w:t>соединение деталей;</w:t>
      </w:r>
    </w:p>
    <w:p w14:paraId="69E86AE7" w14:textId="77777777" w:rsidR="001D486F" w:rsidRPr="001D486F" w:rsidRDefault="001D486F" w:rsidP="001D486F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200" w:line="276" w:lineRule="auto"/>
        <w:ind w:firstLine="709"/>
        <w:contextualSpacing/>
        <w:jc w:val="both"/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</w:pPr>
      <w:r w:rsidRPr="001D486F"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  <w:t>контроль точности и качества соединений;</w:t>
      </w:r>
    </w:p>
    <w:p w14:paraId="145A000E" w14:textId="77777777" w:rsidR="001D486F" w:rsidRPr="001D486F" w:rsidRDefault="001D486F" w:rsidP="001D486F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200" w:line="276" w:lineRule="auto"/>
        <w:ind w:firstLine="709"/>
        <w:contextualSpacing/>
        <w:jc w:val="both"/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</w:pPr>
      <w:r w:rsidRPr="001D486F"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  <w:t>заключительные работы.</w:t>
      </w:r>
    </w:p>
    <w:p w14:paraId="5BC0CE49" w14:textId="77777777" w:rsidR="001D486F" w:rsidRPr="001D486F" w:rsidRDefault="001D486F" w:rsidP="001D486F">
      <w:pPr>
        <w:shd w:val="clear" w:color="auto" w:fill="FFFFFF"/>
        <w:tabs>
          <w:tab w:val="left" w:pos="2186"/>
        </w:tabs>
        <w:spacing w:before="100" w:beforeAutospacing="1" w:line="276" w:lineRule="auto"/>
        <w:ind w:firstLine="709"/>
        <w:jc w:val="both"/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</w:pPr>
      <w:r w:rsidRPr="001D486F"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  <w:t xml:space="preserve">Таблица 2.3. - укрупненный технологический процесс сборки. </w:t>
      </w:r>
    </w:p>
    <w:p w14:paraId="0EB69F03" w14:textId="77777777" w:rsidR="001D486F" w:rsidRPr="001D486F" w:rsidRDefault="001D486F" w:rsidP="001D486F">
      <w:pPr>
        <w:shd w:val="clear" w:color="auto" w:fill="FFFFFF"/>
        <w:tabs>
          <w:tab w:val="left" w:pos="2186"/>
        </w:tabs>
        <w:spacing w:line="276" w:lineRule="auto"/>
        <w:ind w:firstLine="709"/>
        <w:jc w:val="both"/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</w:pPr>
    </w:p>
    <w:tbl>
      <w:tblPr>
        <w:tblStyle w:val="11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3828"/>
        <w:gridCol w:w="1701"/>
        <w:gridCol w:w="3792"/>
      </w:tblGrid>
      <w:tr w:rsidR="001D486F" w:rsidRPr="001D486F" w14:paraId="75CEFD3D" w14:textId="77777777" w:rsidTr="003D29F4">
        <w:tc>
          <w:tcPr>
            <w:tcW w:w="1242" w:type="dxa"/>
          </w:tcPr>
          <w:p w14:paraId="0EFEFD6D" w14:textId="77777777" w:rsidR="001D486F" w:rsidRPr="001D486F" w:rsidRDefault="001D486F" w:rsidP="001D486F">
            <w:pPr>
              <w:tabs>
                <w:tab w:val="left" w:pos="2186"/>
              </w:tabs>
              <w:rPr>
                <w:rFonts w:ascii="Arial" w:hAnsi="Arial" w:cs="Arial"/>
                <w:bCs/>
                <w:color w:val="000000"/>
                <w:spacing w:val="-4"/>
              </w:rPr>
            </w:pPr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 xml:space="preserve">№ </w:t>
            </w:r>
          </w:p>
          <w:p w14:paraId="674CEF13" w14:textId="77777777" w:rsidR="001D486F" w:rsidRPr="001D486F" w:rsidRDefault="001D486F" w:rsidP="001D486F">
            <w:pPr>
              <w:tabs>
                <w:tab w:val="left" w:pos="2186"/>
              </w:tabs>
              <w:rPr>
                <w:rFonts w:ascii="Arial" w:hAnsi="Arial" w:cs="Arial"/>
                <w:bCs/>
                <w:color w:val="000000"/>
                <w:spacing w:val="-4"/>
              </w:rPr>
            </w:pPr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>Операции</w:t>
            </w:r>
          </w:p>
        </w:tc>
        <w:tc>
          <w:tcPr>
            <w:tcW w:w="3828" w:type="dxa"/>
          </w:tcPr>
          <w:p w14:paraId="0D7C99C0" w14:textId="77777777" w:rsidR="001D486F" w:rsidRPr="001D486F" w:rsidRDefault="001D486F" w:rsidP="001D486F">
            <w:pPr>
              <w:tabs>
                <w:tab w:val="left" w:pos="2186"/>
              </w:tabs>
              <w:ind w:firstLine="709"/>
              <w:jc w:val="center"/>
              <w:rPr>
                <w:rFonts w:ascii="Arial" w:hAnsi="Arial" w:cs="Arial"/>
                <w:bCs/>
                <w:color w:val="000000"/>
                <w:spacing w:val="-4"/>
              </w:rPr>
            </w:pPr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>Содержание операции</w:t>
            </w:r>
          </w:p>
        </w:tc>
        <w:tc>
          <w:tcPr>
            <w:tcW w:w="1701" w:type="dxa"/>
          </w:tcPr>
          <w:p w14:paraId="0023192B" w14:textId="77777777" w:rsidR="001D486F" w:rsidRPr="001D486F" w:rsidRDefault="001D486F" w:rsidP="001D486F">
            <w:pPr>
              <w:tabs>
                <w:tab w:val="left" w:pos="2186"/>
              </w:tabs>
              <w:ind w:firstLine="709"/>
              <w:jc w:val="center"/>
              <w:rPr>
                <w:rFonts w:ascii="Arial" w:hAnsi="Arial" w:cs="Arial"/>
                <w:bCs/>
                <w:color w:val="000000"/>
                <w:spacing w:val="-4"/>
              </w:rPr>
            </w:pPr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>Наименование</w:t>
            </w:r>
          </w:p>
          <w:p w14:paraId="5D8945DC" w14:textId="77777777" w:rsidR="001D486F" w:rsidRPr="001D486F" w:rsidRDefault="001D486F" w:rsidP="001D486F">
            <w:pPr>
              <w:tabs>
                <w:tab w:val="left" w:pos="2186"/>
              </w:tabs>
              <w:ind w:firstLine="709"/>
              <w:jc w:val="center"/>
              <w:rPr>
                <w:rFonts w:ascii="Arial" w:hAnsi="Arial" w:cs="Arial"/>
                <w:bCs/>
                <w:color w:val="000000"/>
                <w:spacing w:val="-4"/>
              </w:rPr>
            </w:pPr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>детали</w:t>
            </w:r>
          </w:p>
        </w:tc>
        <w:tc>
          <w:tcPr>
            <w:tcW w:w="3792" w:type="dxa"/>
          </w:tcPr>
          <w:p w14:paraId="7649EE73" w14:textId="77777777" w:rsidR="001D486F" w:rsidRPr="001D486F" w:rsidRDefault="001D486F" w:rsidP="001D486F">
            <w:pPr>
              <w:tabs>
                <w:tab w:val="left" w:pos="2186"/>
              </w:tabs>
              <w:ind w:firstLine="709"/>
              <w:jc w:val="center"/>
              <w:rPr>
                <w:rFonts w:ascii="Arial" w:hAnsi="Arial" w:cs="Arial"/>
                <w:bCs/>
                <w:color w:val="000000"/>
                <w:spacing w:val="-4"/>
              </w:rPr>
            </w:pPr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>Оборудование/инструмент</w:t>
            </w:r>
          </w:p>
          <w:p w14:paraId="0D4D9EBA" w14:textId="77777777" w:rsidR="001D486F" w:rsidRPr="001D486F" w:rsidRDefault="001D486F" w:rsidP="001D486F">
            <w:pPr>
              <w:tabs>
                <w:tab w:val="left" w:pos="2186"/>
              </w:tabs>
              <w:ind w:firstLine="709"/>
              <w:jc w:val="center"/>
              <w:rPr>
                <w:rFonts w:ascii="Arial" w:hAnsi="Arial" w:cs="Arial"/>
                <w:bCs/>
                <w:color w:val="000000"/>
                <w:spacing w:val="-4"/>
              </w:rPr>
            </w:pPr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>Наименование/шифр</w:t>
            </w:r>
          </w:p>
        </w:tc>
      </w:tr>
      <w:tr w:rsidR="001D486F" w:rsidRPr="001D486F" w14:paraId="1BFC9848" w14:textId="77777777" w:rsidTr="003D29F4">
        <w:tc>
          <w:tcPr>
            <w:tcW w:w="1242" w:type="dxa"/>
          </w:tcPr>
          <w:p w14:paraId="20D60BCB" w14:textId="77777777" w:rsidR="001D486F" w:rsidRPr="001D486F" w:rsidRDefault="001D486F" w:rsidP="001D486F">
            <w:pPr>
              <w:tabs>
                <w:tab w:val="left" w:pos="2186"/>
              </w:tabs>
              <w:ind w:firstLine="709"/>
              <w:jc w:val="both"/>
              <w:rPr>
                <w:rFonts w:ascii="Arial" w:hAnsi="Arial" w:cs="Arial"/>
                <w:bCs/>
                <w:color w:val="000000"/>
                <w:spacing w:val="-4"/>
              </w:rPr>
            </w:pPr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lastRenderedPageBreak/>
              <w:t>01</w:t>
            </w:r>
          </w:p>
        </w:tc>
        <w:tc>
          <w:tcPr>
            <w:tcW w:w="3828" w:type="dxa"/>
          </w:tcPr>
          <w:p w14:paraId="4E8F1D52" w14:textId="77777777" w:rsidR="001D486F" w:rsidRPr="001D486F" w:rsidRDefault="001D486F" w:rsidP="001D486F">
            <w:pPr>
              <w:tabs>
                <w:tab w:val="left" w:pos="2186"/>
              </w:tabs>
              <w:ind w:firstLine="709"/>
              <w:jc w:val="both"/>
              <w:rPr>
                <w:rFonts w:ascii="Arial" w:hAnsi="Arial" w:cs="Arial"/>
                <w:bCs/>
                <w:color w:val="000000"/>
                <w:spacing w:val="-4"/>
              </w:rPr>
            </w:pPr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>Подготовить рабочее место для сборки нервюры</w:t>
            </w:r>
          </w:p>
        </w:tc>
        <w:tc>
          <w:tcPr>
            <w:tcW w:w="1701" w:type="dxa"/>
          </w:tcPr>
          <w:p w14:paraId="6364C3EE" w14:textId="77777777" w:rsidR="001D486F" w:rsidRPr="001D486F" w:rsidRDefault="001D486F" w:rsidP="001D486F">
            <w:pPr>
              <w:tabs>
                <w:tab w:val="left" w:pos="2186"/>
              </w:tabs>
              <w:ind w:firstLine="709"/>
              <w:jc w:val="both"/>
              <w:rPr>
                <w:rFonts w:ascii="Arial" w:hAnsi="Arial" w:cs="Arial"/>
                <w:bCs/>
                <w:color w:val="000000"/>
                <w:spacing w:val="-4"/>
              </w:rPr>
            </w:pPr>
          </w:p>
        </w:tc>
        <w:tc>
          <w:tcPr>
            <w:tcW w:w="3792" w:type="dxa"/>
          </w:tcPr>
          <w:p w14:paraId="2BBD65F1" w14:textId="77777777" w:rsidR="001D486F" w:rsidRPr="001D486F" w:rsidRDefault="001D486F" w:rsidP="001D486F">
            <w:pPr>
              <w:tabs>
                <w:tab w:val="left" w:pos="2186"/>
              </w:tabs>
              <w:ind w:firstLine="709"/>
              <w:jc w:val="both"/>
              <w:rPr>
                <w:rFonts w:ascii="Arial" w:hAnsi="Arial" w:cs="Arial"/>
                <w:bCs/>
                <w:color w:val="000000"/>
                <w:spacing w:val="-4"/>
              </w:rPr>
            </w:pPr>
          </w:p>
        </w:tc>
      </w:tr>
      <w:tr w:rsidR="001D486F" w:rsidRPr="001D486F" w14:paraId="5C0318B2" w14:textId="77777777" w:rsidTr="003D29F4">
        <w:tc>
          <w:tcPr>
            <w:tcW w:w="1242" w:type="dxa"/>
          </w:tcPr>
          <w:p w14:paraId="446AD1CE" w14:textId="77777777" w:rsidR="001D486F" w:rsidRPr="001D486F" w:rsidRDefault="001D486F" w:rsidP="001D486F">
            <w:pPr>
              <w:tabs>
                <w:tab w:val="left" w:pos="2186"/>
              </w:tabs>
              <w:ind w:firstLine="709"/>
              <w:jc w:val="both"/>
              <w:rPr>
                <w:rFonts w:ascii="Arial" w:hAnsi="Arial" w:cs="Arial"/>
                <w:bCs/>
                <w:color w:val="000000"/>
                <w:spacing w:val="-4"/>
              </w:rPr>
            </w:pPr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>02</w:t>
            </w:r>
          </w:p>
        </w:tc>
        <w:tc>
          <w:tcPr>
            <w:tcW w:w="3828" w:type="dxa"/>
          </w:tcPr>
          <w:p w14:paraId="50FFA8E5" w14:textId="77777777" w:rsidR="001D486F" w:rsidRPr="001D486F" w:rsidRDefault="001D486F" w:rsidP="001D486F">
            <w:pPr>
              <w:tabs>
                <w:tab w:val="left" w:pos="2186"/>
              </w:tabs>
              <w:ind w:firstLine="709"/>
              <w:jc w:val="both"/>
              <w:rPr>
                <w:rFonts w:ascii="Arial" w:hAnsi="Arial" w:cs="Arial"/>
                <w:bCs/>
                <w:color w:val="000000"/>
                <w:spacing w:val="-4"/>
              </w:rPr>
            </w:pPr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>Установить верхний и нижний пояс до упора с фиксатором обвода. Фиксировать винтовыми зажимами.</w:t>
            </w:r>
          </w:p>
        </w:tc>
        <w:tc>
          <w:tcPr>
            <w:tcW w:w="1701" w:type="dxa"/>
          </w:tcPr>
          <w:p w14:paraId="7AFF49F5" w14:textId="77777777" w:rsidR="001D486F" w:rsidRPr="001D486F" w:rsidRDefault="001D486F" w:rsidP="001D486F">
            <w:pPr>
              <w:tabs>
                <w:tab w:val="left" w:pos="2186"/>
              </w:tabs>
              <w:ind w:firstLine="709"/>
              <w:jc w:val="both"/>
              <w:rPr>
                <w:rFonts w:ascii="Arial" w:hAnsi="Arial" w:cs="Arial"/>
                <w:bCs/>
                <w:color w:val="000000"/>
                <w:spacing w:val="-4"/>
              </w:rPr>
            </w:pPr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>Стенка, пояс верхний, пояс нижний</w:t>
            </w:r>
          </w:p>
        </w:tc>
        <w:tc>
          <w:tcPr>
            <w:tcW w:w="3792" w:type="dxa"/>
          </w:tcPr>
          <w:p w14:paraId="2EC52401" w14:textId="77777777" w:rsidR="001D486F" w:rsidRPr="001D486F" w:rsidRDefault="001D486F" w:rsidP="001D486F">
            <w:pPr>
              <w:tabs>
                <w:tab w:val="left" w:pos="2186"/>
              </w:tabs>
              <w:jc w:val="both"/>
              <w:rPr>
                <w:rFonts w:ascii="Arial" w:hAnsi="Arial" w:cs="Arial"/>
                <w:bCs/>
                <w:color w:val="000000"/>
                <w:spacing w:val="-4"/>
              </w:rPr>
            </w:pPr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 xml:space="preserve">  Фиксатор обвода, винтовые зажимы</w:t>
            </w:r>
          </w:p>
        </w:tc>
      </w:tr>
      <w:tr w:rsidR="001D486F" w:rsidRPr="001D486F" w14:paraId="24A1F16D" w14:textId="77777777" w:rsidTr="003D29F4">
        <w:tc>
          <w:tcPr>
            <w:tcW w:w="1242" w:type="dxa"/>
          </w:tcPr>
          <w:p w14:paraId="7DD758CD" w14:textId="77777777" w:rsidR="001D486F" w:rsidRPr="001D486F" w:rsidRDefault="001D486F" w:rsidP="001D486F">
            <w:pPr>
              <w:tabs>
                <w:tab w:val="left" w:pos="2186"/>
              </w:tabs>
              <w:ind w:firstLine="709"/>
              <w:jc w:val="both"/>
              <w:rPr>
                <w:rFonts w:ascii="Arial" w:hAnsi="Arial" w:cs="Arial"/>
                <w:bCs/>
                <w:color w:val="000000"/>
                <w:spacing w:val="-4"/>
              </w:rPr>
            </w:pPr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>03</w:t>
            </w:r>
          </w:p>
        </w:tc>
        <w:tc>
          <w:tcPr>
            <w:tcW w:w="3828" w:type="dxa"/>
          </w:tcPr>
          <w:p w14:paraId="49769F24" w14:textId="77777777" w:rsidR="001D486F" w:rsidRPr="001D486F" w:rsidRDefault="001D486F" w:rsidP="001D486F">
            <w:pPr>
              <w:tabs>
                <w:tab w:val="left" w:pos="2186"/>
              </w:tabs>
              <w:ind w:firstLine="709"/>
              <w:jc w:val="both"/>
              <w:rPr>
                <w:rFonts w:ascii="Arial" w:hAnsi="Arial" w:cs="Arial"/>
                <w:bCs/>
                <w:color w:val="000000"/>
                <w:spacing w:val="-4"/>
              </w:rPr>
            </w:pPr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>Установить стенку нервюры в приспособление по 2-м КФО, фиксировать.</w:t>
            </w:r>
          </w:p>
        </w:tc>
        <w:tc>
          <w:tcPr>
            <w:tcW w:w="1701" w:type="dxa"/>
          </w:tcPr>
          <w:p w14:paraId="66C40CDB" w14:textId="77777777" w:rsidR="001D486F" w:rsidRPr="001D486F" w:rsidRDefault="001D486F" w:rsidP="001D486F">
            <w:pPr>
              <w:tabs>
                <w:tab w:val="left" w:pos="2186"/>
              </w:tabs>
              <w:ind w:firstLine="709"/>
              <w:jc w:val="both"/>
              <w:rPr>
                <w:rFonts w:ascii="Arial" w:hAnsi="Arial" w:cs="Arial"/>
                <w:bCs/>
                <w:color w:val="000000"/>
                <w:spacing w:val="-4"/>
              </w:rPr>
            </w:pPr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>Стенка</w:t>
            </w:r>
          </w:p>
        </w:tc>
        <w:tc>
          <w:tcPr>
            <w:tcW w:w="3792" w:type="dxa"/>
          </w:tcPr>
          <w:p w14:paraId="0A2E132A" w14:textId="77777777" w:rsidR="001D486F" w:rsidRPr="001D486F" w:rsidRDefault="001D486F" w:rsidP="001D486F">
            <w:pPr>
              <w:tabs>
                <w:tab w:val="left" w:pos="2186"/>
              </w:tabs>
              <w:ind w:firstLine="709"/>
              <w:jc w:val="both"/>
              <w:rPr>
                <w:rFonts w:ascii="Arial" w:hAnsi="Arial" w:cs="Arial"/>
                <w:bCs/>
                <w:color w:val="000000"/>
                <w:spacing w:val="-4"/>
              </w:rPr>
            </w:pPr>
          </w:p>
        </w:tc>
      </w:tr>
      <w:tr w:rsidR="001D486F" w:rsidRPr="001D486F" w14:paraId="1A52E359" w14:textId="77777777" w:rsidTr="003D29F4">
        <w:tc>
          <w:tcPr>
            <w:tcW w:w="1242" w:type="dxa"/>
          </w:tcPr>
          <w:p w14:paraId="73B79ACB" w14:textId="77777777" w:rsidR="001D486F" w:rsidRPr="001D486F" w:rsidRDefault="001D486F" w:rsidP="001D486F">
            <w:pPr>
              <w:tabs>
                <w:tab w:val="left" w:pos="2186"/>
              </w:tabs>
              <w:ind w:firstLine="709"/>
              <w:jc w:val="both"/>
              <w:rPr>
                <w:rFonts w:ascii="Arial" w:hAnsi="Arial" w:cs="Arial"/>
                <w:bCs/>
                <w:color w:val="000000"/>
                <w:spacing w:val="-4"/>
              </w:rPr>
            </w:pPr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>04</w:t>
            </w:r>
          </w:p>
        </w:tc>
        <w:tc>
          <w:tcPr>
            <w:tcW w:w="3828" w:type="dxa"/>
          </w:tcPr>
          <w:p w14:paraId="65BA406D" w14:textId="77777777" w:rsidR="001D486F" w:rsidRPr="001D486F" w:rsidRDefault="001D486F" w:rsidP="001D486F">
            <w:pPr>
              <w:tabs>
                <w:tab w:val="left" w:pos="2186"/>
              </w:tabs>
              <w:ind w:firstLine="709"/>
              <w:jc w:val="both"/>
              <w:rPr>
                <w:rFonts w:ascii="Arial" w:hAnsi="Arial" w:cs="Arial"/>
                <w:bCs/>
                <w:color w:val="000000"/>
                <w:spacing w:val="-4"/>
              </w:rPr>
            </w:pPr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>Установка 13 стоек по 2-м СО в каждой стойке и стенке, крепление стоек т/</w:t>
            </w:r>
            <w:proofErr w:type="gramStart"/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 xml:space="preserve">б  </w:t>
            </w:r>
            <w:r w:rsidRPr="001D486F">
              <w:rPr>
                <w:rFonts w:ascii="Arial" w:hAnsi="Arial" w:cs="Arial"/>
                <w:sz w:val="24"/>
                <w:szCs w:val="24"/>
              </w:rPr>
              <w:t>Ø</w:t>
            </w:r>
            <w:proofErr w:type="gramEnd"/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 xml:space="preserve"> 2,5</w:t>
            </w:r>
          </w:p>
        </w:tc>
        <w:tc>
          <w:tcPr>
            <w:tcW w:w="1701" w:type="dxa"/>
          </w:tcPr>
          <w:p w14:paraId="354677FB" w14:textId="77777777" w:rsidR="001D486F" w:rsidRPr="001D486F" w:rsidRDefault="001D486F" w:rsidP="001D486F">
            <w:pPr>
              <w:tabs>
                <w:tab w:val="left" w:pos="2186"/>
              </w:tabs>
              <w:ind w:firstLine="709"/>
              <w:jc w:val="both"/>
              <w:rPr>
                <w:rFonts w:ascii="Arial" w:hAnsi="Arial" w:cs="Arial"/>
                <w:bCs/>
                <w:color w:val="000000"/>
                <w:spacing w:val="-4"/>
              </w:rPr>
            </w:pPr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>Стенка, стойки.</w:t>
            </w:r>
          </w:p>
        </w:tc>
        <w:tc>
          <w:tcPr>
            <w:tcW w:w="3792" w:type="dxa"/>
          </w:tcPr>
          <w:p w14:paraId="6B759E9D" w14:textId="77777777" w:rsidR="001D486F" w:rsidRPr="001D486F" w:rsidRDefault="001D486F" w:rsidP="001D486F">
            <w:pPr>
              <w:tabs>
                <w:tab w:val="left" w:pos="2186"/>
              </w:tabs>
              <w:jc w:val="both"/>
              <w:rPr>
                <w:rFonts w:ascii="Arial" w:hAnsi="Arial" w:cs="Arial"/>
                <w:bCs/>
                <w:color w:val="000000"/>
                <w:spacing w:val="-4"/>
              </w:rPr>
            </w:pPr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 xml:space="preserve">  (6) Т/болты 3116А-3-1-2;(6) Т/гайка 3301А-3; (6) Т/шайба 1730А-1-3-6; Ключ </w:t>
            </w:r>
            <w:proofErr w:type="gramStart"/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>7812-0163</w:t>
            </w:r>
            <w:proofErr w:type="gramEnd"/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 xml:space="preserve"> ОСТ 52496-</w:t>
            </w:r>
            <w:proofErr w:type="gramStart"/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>81;Отвертка</w:t>
            </w:r>
            <w:proofErr w:type="gramEnd"/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 xml:space="preserve"> </w:t>
            </w:r>
            <w:proofErr w:type="gramStart"/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>7810-0300</w:t>
            </w:r>
            <w:proofErr w:type="gramEnd"/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 xml:space="preserve"> ГОСТ </w:t>
            </w:r>
            <w:proofErr w:type="gramStart"/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>177199-71</w:t>
            </w:r>
            <w:proofErr w:type="gramEnd"/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>.</w:t>
            </w:r>
          </w:p>
        </w:tc>
      </w:tr>
      <w:tr w:rsidR="001D486F" w:rsidRPr="001D486F" w14:paraId="6D438DFA" w14:textId="77777777" w:rsidTr="003D29F4">
        <w:tc>
          <w:tcPr>
            <w:tcW w:w="1242" w:type="dxa"/>
          </w:tcPr>
          <w:p w14:paraId="78E89FFA" w14:textId="77777777" w:rsidR="001D486F" w:rsidRPr="001D486F" w:rsidRDefault="001D486F" w:rsidP="001D486F">
            <w:pPr>
              <w:tabs>
                <w:tab w:val="left" w:pos="2186"/>
              </w:tabs>
              <w:ind w:firstLine="709"/>
              <w:jc w:val="both"/>
              <w:rPr>
                <w:rFonts w:ascii="Arial" w:hAnsi="Arial" w:cs="Arial"/>
                <w:bCs/>
                <w:color w:val="000000"/>
                <w:spacing w:val="-4"/>
              </w:rPr>
            </w:pPr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>05</w:t>
            </w:r>
          </w:p>
        </w:tc>
        <w:tc>
          <w:tcPr>
            <w:tcW w:w="3828" w:type="dxa"/>
          </w:tcPr>
          <w:p w14:paraId="0F4E2113" w14:textId="77777777" w:rsidR="001D486F" w:rsidRPr="001D486F" w:rsidRDefault="001D486F" w:rsidP="001D486F">
            <w:pPr>
              <w:tabs>
                <w:tab w:val="left" w:pos="2186"/>
              </w:tabs>
              <w:ind w:firstLine="709"/>
              <w:jc w:val="both"/>
              <w:rPr>
                <w:rFonts w:ascii="Arial" w:hAnsi="Arial" w:cs="Arial"/>
                <w:bCs/>
                <w:color w:val="000000"/>
                <w:spacing w:val="-4"/>
              </w:rPr>
            </w:pPr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>Установить фитинг по 2-м СО в фитинге и стенке, закрепить т/</w:t>
            </w:r>
            <w:proofErr w:type="gramStart"/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 xml:space="preserve">б  </w:t>
            </w:r>
            <w:r w:rsidRPr="001D486F">
              <w:rPr>
                <w:rFonts w:ascii="Arial" w:hAnsi="Arial" w:cs="Arial"/>
                <w:sz w:val="24"/>
                <w:szCs w:val="24"/>
              </w:rPr>
              <w:t>Ø</w:t>
            </w:r>
            <w:proofErr w:type="gramEnd"/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 xml:space="preserve"> 2,5</w:t>
            </w:r>
          </w:p>
        </w:tc>
        <w:tc>
          <w:tcPr>
            <w:tcW w:w="1701" w:type="dxa"/>
          </w:tcPr>
          <w:p w14:paraId="43579511" w14:textId="77777777" w:rsidR="001D486F" w:rsidRPr="001D486F" w:rsidRDefault="001D486F" w:rsidP="001D486F">
            <w:pPr>
              <w:tabs>
                <w:tab w:val="left" w:pos="2186"/>
              </w:tabs>
              <w:ind w:firstLine="709"/>
              <w:jc w:val="both"/>
              <w:rPr>
                <w:rFonts w:ascii="Arial" w:hAnsi="Arial" w:cs="Arial"/>
                <w:bCs/>
                <w:color w:val="000000"/>
                <w:spacing w:val="-4"/>
              </w:rPr>
            </w:pPr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>Стенка, фитинг.</w:t>
            </w:r>
          </w:p>
        </w:tc>
        <w:tc>
          <w:tcPr>
            <w:tcW w:w="3792" w:type="dxa"/>
          </w:tcPr>
          <w:p w14:paraId="11FE8BBD" w14:textId="77777777" w:rsidR="001D486F" w:rsidRPr="001D486F" w:rsidRDefault="001D486F" w:rsidP="001D486F">
            <w:pPr>
              <w:tabs>
                <w:tab w:val="left" w:pos="2186"/>
              </w:tabs>
              <w:jc w:val="both"/>
              <w:rPr>
                <w:rFonts w:ascii="Arial" w:hAnsi="Arial" w:cs="Arial"/>
                <w:bCs/>
                <w:color w:val="000000"/>
                <w:spacing w:val="-4"/>
              </w:rPr>
            </w:pPr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 xml:space="preserve">  (2) Т/болты 3116А-3-1-2;(2) Т/гайка 3301А-3; (2) Т/шайба 1730А-1-3-6; Ключ </w:t>
            </w:r>
            <w:proofErr w:type="gramStart"/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>7812-0163</w:t>
            </w:r>
            <w:proofErr w:type="gramEnd"/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 xml:space="preserve"> ОСТ 52496-</w:t>
            </w:r>
            <w:proofErr w:type="gramStart"/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>81;Отвертка</w:t>
            </w:r>
            <w:proofErr w:type="gramEnd"/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 xml:space="preserve"> </w:t>
            </w:r>
            <w:proofErr w:type="gramStart"/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>7810-0300</w:t>
            </w:r>
            <w:proofErr w:type="gramEnd"/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 xml:space="preserve"> ГОСТ </w:t>
            </w:r>
            <w:proofErr w:type="gramStart"/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>177199-71</w:t>
            </w:r>
            <w:proofErr w:type="gramEnd"/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>.</w:t>
            </w:r>
          </w:p>
        </w:tc>
      </w:tr>
      <w:tr w:rsidR="001D486F" w:rsidRPr="001D486F" w14:paraId="5A90C15E" w14:textId="77777777" w:rsidTr="003D29F4">
        <w:tc>
          <w:tcPr>
            <w:tcW w:w="1242" w:type="dxa"/>
          </w:tcPr>
          <w:p w14:paraId="53AA9220" w14:textId="77777777" w:rsidR="001D486F" w:rsidRPr="001D486F" w:rsidRDefault="001D486F" w:rsidP="001D486F">
            <w:pPr>
              <w:tabs>
                <w:tab w:val="left" w:pos="2186"/>
              </w:tabs>
              <w:ind w:firstLine="709"/>
              <w:jc w:val="both"/>
              <w:rPr>
                <w:rFonts w:ascii="Arial" w:hAnsi="Arial" w:cs="Arial"/>
                <w:bCs/>
                <w:color w:val="000000"/>
                <w:spacing w:val="-4"/>
              </w:rPr>
            </w:pPr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>06</w:t>
            </w:r>
          </w:p>
        </w:tc>
        <w:tc>
          <w:tcPr>
            <w:tcW w:w="3828" w:type="dxa"/>
          </w:tcPr>
          <w:p w14:paraId="51B4BB74" w14:textId="77777777" w:rsidR="001D486F" w:rsidRPr="001D486F" w:rsidRDefault="001D486F" w:rsidP="001D486F">
            <w:pPr>
              <w:tabs>
                <w:tab w:val="left" w:pos="2186"/>
              </w:tabs>
              <w:ind w:firstLine="709"/>
              <w:jc w:val="both"/>
              <w:rPr>
                <w:rFonts w:ascii="Arial" w:hAnsi="Arial" w:cs="Arial"/>
                <w:bCs/>
                <w:color w:val="000000"/>
                <w:spacing w:val="-4"/>
              </w:rPr>
            </w:pPr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>Сверлить по НО в верхнем поясе 52отв.</w:t>
            </w:r>
            <w:r w:rsidRPr="001D486F">
              <w:rPr>
                <w:rFonts w:ascii="Arial" w:hAnsi="Arial" w:cs="Arial"/>
                <w:sz w:val="24"/>
                <w:szCs w:val="24"/>
              </w:rPr>
              <w:t xml:space="preserve"> Ø</w:t>
            </w:r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 xml:space="preserve"> 2,5, в нижнем поясе 76 отв. </w:t>
            </w:r>
            <w:r w:rsidRPr="001D486F">
              <w:rPr>
                <w:rFonts w:ascii="Arial" w:hAnsi="Arial" w:cs="Arial"/>
                <w:sz w:val="24"/>
                <w:szCs w:val="24"/>
              </w:rPr>
              <w:t>Ø</w:t>
            </w:r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 xml:space="preserve"> 2,5, в стойке 16 отв. </w:t>
            </w:r>
            <w:r w:rsidRPr="001D486F">
              <w:rPr>
                <w:rFonts w:ascii="Arial" w:hAnsi="Arial" w:cs="Arial"/>
                <w:sz w:val="24"/>
                <w:szCs w:val="24"/>
              </w:rPr>
              <w:t>Ø</w:t>
            </w:r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 xml:space="preserve"> 2,5, в стенке; и в фитинге 20 отв. </w:t>
            </w:r>
            <w:r w:rsidRPr="001D486F">
              <w:rPr>
                <w:rFonts w:ascii="Arial" w:hAnsi="Arial" w:cs="Arial"/>
                <w:sz w:val="24"/>
                <w:szCs w:val="24"/>
              </w:rPr>
              <w:t>Ø</w:t>
            </w:r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 xml:space="preserve"> 2,5 со стенкой.</w:t>
            </w:r>
          </w:p>
        </w:tc>
        <w:tc>
          <w:tcPr>
            <w:tcW w:w="1701" w:type="dxa"/>
          </w:tcPr>
          <w:p w14:paraId="1D882536" w14:textId="77777777" w:rsidR="001D486F" w:rsidRPr="001D486F" w:rsidRDefault="001D486F" w:rsidP="001D486F">
            <w:pPr>
              <w:tabs>
                <w:tab w:val="left" w:pos="2186"/>
              </w:tabs>
              <w:ind w:firstLine="709"/>
              <w:jc w:val="both"/>
              <w:rPr>
                <w:rFonts w:ascii="Arial" w:hAnsi="Arial" w:cs="Arial"/>
                <w:bCs/>
                <w:color w:val="000000"/>
                <w:spacing w:val="-4"/>
              </w:rPr>
            </w:pPr>
          </w:p>
        </w:tc>
        <w:tc>
          <w:tcPr>
            <w:tcW w:w="3792" w:type="dxa"/>
          </w:tcPr>
          <w:p w14:paraId="0B085AD1" w14:textId="77777777" w:rsidR="001D486F" w:rsidRPr="001D486F" w:rsidRDefault="001D486F" w:rsidP="001D486F">
            <w:pPr>
              <w:tabs>
                <w:tab w:val="left" w:pos="2186"/>
              </w:tabs>
              <w:jc w:val="both"/>
              <w:rPr>
                <w:rFonts w:ascii="Arial" w:hAnsi="Arial" w:cs="Arial"/>
                <w:bCs/>
                <w:color w:val="000000"/>
                <w:spacing w:val="-4"/>
              </w:rPr>
            </w:pPr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 xml:space="preserve">  Сверло </w:t>
            </w:r>
            <w:r w:rsidRPr="001D486F">
              <w:rPr>
                <w:rFonts w:ascii="Arial" w:hAnsi="Arial" w:cs="Arial"/>
                <w:sz w:val="24"/>
                <w:szCs w:val="24"/>
              </w:rPr>
              <w:t>Ø</w:t>
            </w:r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 xml:space="preserve"> 2,5 </w:t>
            </w:r>
            <w:proofErr w:type="gramStart"/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>2300-065</w:t>
            </w:r>
            <w:proofErr w:type="gramEnd"/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 xml:space="preserve"> ГОСТ 4010-</w:t>
            </w:r>
            <w:proofErr w:type="gramStart"/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>74;пн.</w:t>
            </w:r>
            <w:proofErr w:type="gramEnd"/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 xml:space="preserve"> дрель СМ21-</w:t>
            </w:r>
            <w:proofErr w:type="gramStart"/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>9-2500</w:t>
            </w:r>
            <w:proofErr w:type="gramEnd"/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 xml:space="preserve"> насадка </w:t>
            </w:r>
            <w:proofErr w:type="gramStart"/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>999.6239-7001</w:t>
            </w:r>
            <w:proofErr w:type="gramEnd"/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>.</w:t>
            </w:r>
          </w:p>
        </w:tc>
      </w:tr>
      <w:tr w:rsidR="001D486F" w:rsidRPr="001D486F" w14:paraId="5C228024" w14:textId="77777777" w:rsidTr="003D29F4">
        <w:tc>
          <w:tcPr>
            <w:tcW w:w="1242" w:type="dxa"/>
          </w:tcPr>
          <w:p w14:paraId="7E570AE3" w14:textId="77777777" w:rsidR="001D486F" w:rsidRPr="001D486F" w:rsidRDefault="001D486F" w:rsidP="001D486F">
            <w:pPr>
              <w:tabs>
                <w:tab w:val="left" w:pos="2186"/>
              </w:tabs>
              <w:ind w:firstLine="709"/>
              <w:jc w:val="both"/>
              <w:rPr>
                <w:rFonts w:ascii="Arial" w:hAnsi="Arial" w:cs="Arial"/>
                <w:bCs/>
                <w:color w:val="000000"/>
                <w:spacing w:val="-4"/>
              </w:rPr>
            </w:pPr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>07</w:t>
            </w:r>
          </w:p>
        </w:tc>
        <w:tc>
          <w:tcPr>
            <w:tcW w:w="3828" w:type="dxa"/>
          </w:tcPr>
          <w:p w14:paraId="6C499B33" w14:textId="77777777" w:rsidR="001D486F" w:rsidRPr="001D486F" w:rsidRDefault="001D486F" w:rsidP="001D486F">
            <w:pPr>
              <w:tabs>
                <w:tab w:val="left" w:pos="2186"/>
              </w:tabs>
              <w:ind w:firstLine="709"/>
              <w:jc w:val="both"/>
              <w:rPr>
                <w:rFonts w:ascii="Arial" w:hAnsi="Arial" w:cs="Arial"/>
                <w:bCs/>
                <w:color w:val="000000"/>
                <w:spacing w:val="-4"/>
              </w:rPr>
            </w:pPr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 xml:space="preserve">Рассверлить 52 отв. в верхнем поясе со стенкой, 76 отв. в нижнем поясе со стенкой, 16 отв. в стойках со стенкой 20 отв. в фитинге со стенкой с </w:t>
            </w:r>
            <w:r w:rsidRPr="001D486F">
              <w:rPr>
                <w:rFonts w:ascii="Arial" w:hAnsi="Arial" w:cs="Arial"/>
                <w:sz w:val="24"/>
                <w:szCs w:val="24"/>
              </w:rPr>
              <w:t>Ø</w:t>
            </w:r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 xml:space="preserve"> 2,5 до </w:t>
            </w:r>
          </w:p>
          <w:p w14:paraId="5ED3F3BA" w14:textId="77777777" w:rsidR="001D486F" w:rsidRPr="001D486F" w:rsidRDefault="001D486F" w:rsidP="001D486F">
            <w:pPr>
              <w:tabs>
                <w:tab w:val="left" w:pos="2186"/>
              </w:tabs>
              <w:jc w:val="both"/>
              <w:rPr>
                <w:rFonts w:ascii="Arial" w:hAnsi="Arial" w:cs="Arial"/>
                <w:bCs/>
                <w:color w:val="000000"/>
                <w:spacing w:val="-4"/>
              </w:rPr>
            </w:pPr>
            <w:r w:rsidRPr="001D486F">
              <w:rPr>
                <w:rFonts w:ascii="Arial" w:hAnsi="Arial" w:cs="Arial"/>
                <w:sz w:val="24"/>
                <w:szCs w:val="24"/>
              </w:rPr>
              <w:t>Ø</w:t>
            </w:r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 xml:space="preserve"> 3,05Н12</w:t>
            </w:r>
          </w:p>
        </w:tc>
        <w:tc>
          <w:tcPr>
            <w:tcW w:w="1701" w:type="dxa"/>
          </w:tcPr>
          <w:p w14:paraId="043A1EAF" w14:textId="77777777" w:rsidR="001D486F" w:rsidRPr="001D486F" w:rsidRDefault="001D486F" w:rsidP="001D486F">
            <w:pPr>
              <w:tabs>
                <w:tab w:val="left" w:pos="2186"/>
              </w:tabs>
              <w:ind w:firstLine="709"/>
              <w:jc w:val="both"/>
              <w:rPr>
                <w:rFonts w:ascii="Arial" w:hAnsi="Arial" w:cs="Arial"/>
                <w:bCs/>
                <w:color w:val="000000"/>
                <w:spacing w:val="-4"/>
              </w:rPr>
            </w:pPr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>Стенка, верхний пояс, нижний пояс, стойка, фитинг</w:t>
            </w:r>
          </w:p>
        </w:tc>
        <w:tc>
          <w:tcPr>
            <w:tcW w:w="3792" w:type="dxa"/>
          </w:tcPr>
          <w:p w14:paraId="44B7D992" w14:textId="77777777" w:rsidR="001D486F" w:rsidRPr="001D486F" w:rsidRDefault="001D486F" w:rsidP="001D486F">
            <w:pPr>
              <w:tabs>
                <w:tab w:val="left" w:pos="2186"/>
              </w:tabs>
              <w:jc w:val="both"/>
              <w:rPr>
                <w:rFonts w:ascii="Arial" w:hAnsi="Arial" w:cs="Arial"/>
                <w:bCs/>
                <w:color w:val="000000"/>
                <w:spacing w:val="-4"/>
              </w:rPr>
            </w:pPr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 xml:space="preserve">  Сверло </w:t>
            </w:r>
            <w:r w:rsidRPr="001D486F">
              <w:rPr>
                <w:rFonts w:ascii="Arial" w:hAnsi="Arial" w:cs="Arial"/>
                <w:sz w:val="24"/>
                <w:szCs w:val="24"/>
              </w:rPr>
              <w:t>Ø</w:t>
            </w:r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 xml:space="preserve"> 3,</w:t>
            </w:r>
            <w:proofErr w:type="gramStart"/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>05  61000</w:t>
            </w:r>
            <w:proofErr w:type="gramEnd"/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>/84-108; калибр-пробка УИ 607/880; щуп №2 ТУ2-</w:t>
            </w:r>
            <w:proofErr w:type="gramStart"/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>034.225-87</w:t>
            </w:r>
            <w:proofErr w:type="gramEnd"/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>.</w:t>
            </w:r>
          </w:p>
        </w:tc>
      </w:tr>
      <w:tr w:rsidR="001D486F" w:rsidRPr="001D486F" w14:paraId="31861891" w14:textId="77777777" w:rsidTr="003D29F4">
        <w:tc>
          <w:tcPr>
            <w:tcW w:w="1242" w:type="dxa"/>
          </w:tcPr>
          <w:p w14:paraId="329AD792" w14:textId="77777777" w:rsidR="001D486F" w:rsidRPr="001D486F" w:rsidRDefault="001D486F" w:rsidP="001D486F">
            <w:pPr>
              <w:tabs>
                <w:tab w:val="left" w:pos="2186"/>
              </w:tabs>
              <w:ind w:firstLine="709"/>
              <w:jc w:val="both"/>
              <w:rPr>
                <w:rFonts w:ascii="Arial" w:hAnsi="Arial" w:cs="Arial"/>
                <w:bCs/>
                <w:color w:val="000000"/>
                <w:spacing w:val="-4"/>
              </w:rPr>
            </w:pPr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>08</w:t>
            </w:r>
          </w:p>
        </w:tc>
        <w:tc>
          <w:tcPr>
            <w:tcW w:w="3828" w:type="dxa"/>
          </w:tcPr>
          <w:p w14:paraId="794CC47E" w14:textId="77777777" w:rsidR="001D486F" w:rsidRPr="001D486F" w:rsidRDefault="001D486F" w:rsidP="001D486F">
            <w:pPr>
              <w:tabs>
                <w:tab w:val="left" w:pos="2186"/>
              </w:tabs>
              <w:ind w:firstLine="709"/>
              <w:jc w:val="both"/>
              <w:rPr>
                <w:rFonts w:ascii="Arial" w:hAnsi="Arial" w:cs="Arial"/>
                <w:bCs/>
                <w:color w:val="000000"/>
                <w:spacing w:val="-4"/>
              </w:rPr>
            </w:pPr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 xml:space="preserve">Разобрать нервюру путем снятия 28 т/б </w:t>
            </w:r>
            <w:r w:rsidRPr="001D486F">
              <w:rPr>
                <w:rFonts w:ascii="Arial" w:hAnsi="Arial" w:cs="Arial"/>
                <w:sz w:val="24"/>
                <w:szCs w:val="24"/>
              </w:rPr>
              <w:t>Ø</w:t>
            </w:r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 xml:space="preserve"> 2,5</w:t>
            </w:r>
          </w:p>
        </w:tc>
        <w:tc>
          <w:tcPr>
            <w:tcW w:w="1701" w:type="dxa"/>
          </w:tcPr>
          <w:p w14:paraId="111B086B" w14:textId="77777777" w:rsidR="001D486F" w:rsidRPr="001D486F" w:rsidRDefault="001D486F" w:rsidP="001D486F">
            <w:pPr>
              <w:tabs>
                <w:tab w:val="left" w:pos="2186"/>
              </w:tabs>
              <w:ind w:firstLine="709"/>
              <w:jc w:val="both"/>
              <w:rPr>
                <w:rFonts w:ascii="Arial" w:hAnsi="Arial" w:cs="Arial"/>
                <w:bCs/>
                <w:color w:val="000000"/>
                <w:spacing w:val="-4"/>
              </w:rPr>
            </w:pPr>
          </w:p>
        </w:tc>
        <w:tc>
          <w:tcPr>
            <w:tcW w:w="3792" w:type="dxa"/>
          </w:tcPr>
          <w:p w14:paraId="551EA10D" w14:textId="77777777" w:rsidR="001D486F" w:rsidRPr="001D486F" w:rsidRDefault="001D486F" w:rsidP="001D486F">
            <w:pPr>
              <w:tabs>
                <w:tab w:val="left" w:pos="2186"/>
              </w:tabs>
              <w:jc w:val="both"/>
              <w:rPr>
                <w:rFonts w:ascii="Arial" w:hAnsi="Arial" w:cs="Arial"/>
                <w:bCs/>
                <w:color w:val="000000"/>
                <w:spacing w:val="-4"/>
              </w:rPr>
            </w:pPr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 xml:space="preserve">  Ключ </w:t>
            </w:r>
            <w:proofErr w:type="gramStart"/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>7812-0163</w:t>
            </w:r>
            <w:proofErr w:type="gramEnd"/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 xml:space="preserve"> ОСТ </w:t>
            </w:r>
            <w:proofErr w:type="gramStart"/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>52496-81</w:t>
            </w:r>
            <w:proofErr w:type="gramEnd"/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 xml:space="preserve">; Отвертка </w:t>
            </w:r>
            <w:proofErr w:type="gramStart"/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>7810-0300</w:t>
            </w:r>
            <w:proofErr w:type="gramEnd"/>
          </w:p>
          <w:p w14:paraId="131541B3" w14:textId="77777777" w:rsidR="001D486F" w:rsidRPr="001D486F" w:rsidRDefault="001D486F" w:rsidP="001D486F">
            <w:pPr>
              <w:tabs>
                <w:tab w:val="left" w:pos="2186"/>
              </w:tabs>
              <w:jc w:val="both"/>
              <w:rPr>
                <w:rFonts w:ascii="Arial" w:hAnsi="Arial" w:cs="Arial"/>
                <w:bCs/>
                <w:color w:val="000000"/>
                <w:spacing w:val="-4"/>
              </w:rPr>
            </w:pPr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>ГОСТ 177199-71</w:t>
            </w:r>
          </w:p>
        </w:tc>
      </w:tr>
      <w:tr w:rsidR="001D486F" w:rsidRPr="001D486F" w14:paraId="3FC4244D" w14:textId="77777777" w:rsidTr="003D29F4">
        <w:tc>
          <w:tcPr>
            <w:tcW w:w="1242" w:type="dxa"/>
          </w:tcPr>
          <w:p w14:paraId="0069306C" w14:textId="77777777" w:rsidR="001D486F" w:rsidRPr="001D486F" w:rsidRDefault="001D486F" w:rsidP="001D486F">
            <w:pPr>
              <w:tabs>
                <w:tab w:val="left" w:pos="2186"/>
              </w:tabs>
              <w:ind w:firstLine="709"/>
              <w:jc w:val="both"/>
              <w:rPr>
                <w:rFonts w:ascii="Arial" w:hAnsi="Arial" w:cs="Arial"/>
                <w:bCs/>
                <w:color w:val="000000"/>
                <w:spacing w:val="-4"/>
              </w:rPr>
            </w:pPr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>09</w:t>
            </w:r>
          </w:p>
        </w:tc>
        <w:tc>
          <w:tcPr>
            <w:tcW w:w="3828" w:type="dxa"/>
          </w:tcPr>
          <w:p w14:paraId="5E73461F" w14:textId="77777777" w:rsidR="001D486F" w:rsidRPr="001D486F" w:rsidRDefault="001D486F" w:rsidP="001D486F">
            <w:pPr>
              <w:tabs>
                <w:tab w:val="left" w:pos="2186"/>
              </w:tabs>
              <w:ind w:firstLine="709"/>
              <w:jc w:val="both"/>
              <w:rPr>
                <w:rFonts w:ascii="Arial" w:hAnsi="Arial" w:cs="Arial"/>
                <w:bCs/>
                <w:color w:val="000000"/>
                <w:spacing w:val="-4"/>
              </w:rPr>
            </w:pPr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>Очистить детали от стружки и грязи, снять заусенцы у 164 отв.</w:t>
            </w:r>
            <w:r w:rsidRPr="001D486F">
              <w:rPr>
                <w:rFonts w:ascii="Arial" w:hAnsi="Arial" w:cs="Arial"/>
                <w:sz w:val="24"/>
                <w:szCs w:val="24"/>
              </w:rPr>
              <w:t xml:space="preserve"> Ø</w:t>
            </w:r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 xml:space="preserve"> 3,05Н12</w:t>
            </w:r>
          </w:p>
        </w:tc>
        <w:tc>
          <w:tcPr>
            <w:tcW w:w="1701" w:type="dxa"/>
          </w:tcPr>
          <w:p w14:paraId="0755F785" w14:textId="77777777" w:rsidR="001D486F" w:rsidRPr="001D486F" w:rsidRDefault="001D486F" w:rsidP="001D486F">
            <w:pPr>
              <w:tabs>
                <w:tab w:val="left" w:pos="2186"/>
              </w:tabs>
              <w:ind w:firstLine="709"/>
              <w:jc w:val="both"/>
              <w:rPr>
                <w:rFonts w:ascii="Arial" w:hAnsi="Arial" w:cs="Arial"/>
                <w:bCs/>
                <w:color w:val="000000"/>
                <w:spacing w:val="-4"/>
              </w:rPr>
            </w:pPr>
          </w:p>
        </w:tc>
        <w:tc>
          <w:tcPr>
            <w:tcW w:w="3792" w:type="dxa"/>
          </w:tcPr>
          <w:p w14:paraId="08056C88" w14:textId="77777777" w:rsidR="001D486F" w:rsidRPr="001D486F" w:rsidRDefault="001D486F" w:rsidP="001D486F">
            <w:pPr>
              <w:tabs>
                <w:tab w:val="left" w:pos="2186"/>
              </w:tabs>
              <w:jc w:val="both"/>
              <w:rPr>
                <w:rFonts w:ascii="Arial" w:hAnsi="Arial" w:cs="Arial"/>
                <w:bCs/>
                <w:color w:val="000000"/>
                <w:spacing w:val="-4"/>
              </w:rPr>
            </w:pPr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 xml:space="preserve">  Зенковка УИ 611/186, </w:t>
            </w:r>
          </w:p>
          <w:p w14:paraId="53214E42" w14:textId="77777777" w:rsidR="001D486F" w:rsidRPr="001D486F" w:rsidRDefault="001D486F" w:rsidP="001D486F">
            <w:pPr>
              <w:tabs>
                <w:tab w:val="left" w:pos="2186"/>
              </w:tabs>
              <w:jc w:val="both"/>
              <w:rPr>
                <w:rFonts w:ascii="Arial" w:hAnsi="Arial" w:cs="Arial"/>
                <w:bCs/>
                <w:color w:val="000000"/>
                <w:spacing w:val="-4"/>
              </w:rPr>
            </w:pPr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>щетка-сметка</w:t>
            </w:r>
          </w:p>
        </w:tc>
      </w:tr>
      <w:tr w:rsidR="001D486F" w:rsidRPr="001D486F" w14:paraId="255F48E9" w14:textId="77777777" w:rsidTr="003D29F4">
        <w:tc>
          <w:tcPr>
            <w:tcW w:w="1242" w:type="dxa"/>
          </w:tcPr>
          <w:p w14:paraId="62B16E25" w14:textId="77777777" w:rsidR="001D486F" w:rsidRPr="001D486F" w:rsidRDefault="001D486F" w:rsidP="001D486F">
            <w:pPr>
              <w:tabs>
                <w:tab w:val="left" w:pos="2186"/>
              </w:tabs>
              <w:ind w:firstLine="709"/>
              <w:jc w:val="both"/>
              <w:rPr>
                <w:rFonts w:ascii="Arial" w:hAnsi="Arial" w:cs="Arial"/>
                <w:bCs/>
                <w:color w:val="000000"/>
                <w:spacing w:val="-4"/>
              </w:rPr>
            </w:pPr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>10</w:t>
            </w:r>
          </w:p>
        </w:tc>
        <w:tc>
          <w:tcPr>
            <w:tcW w:w="3828" w:type="dxa"/>
          </w:tcPr>
          <w:p w14:paraId="4BDB68EB" w14:textId="77777777" w:rsidR="001D486F" w:rsidRPr="001D486F" w:rsidRDefault="001D486F" w:rsidP="001D486F">
            <w:pPr>
              <w:tabs>
                <w:tab w:val="left" w:pos="2186"/>
              </w:tabs>
              <w:ind w:firstLine="709"/>
              <w:jc w:val="both"/>
              <w:rPr>
                <w:rFonts w:ascii="Arial" w:hAnsi="Arial" w:cs="Arial"/>
                <w:bCs/>
                <w:color w:val="000000"/>
                <w:spacing w:val="-4"/>
              </w:rPr>
            </w:pPr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>Установить верхний и нижний пояса нервюры в приспособление по фиксаторам обвода, фиксация.</w:t>
            </w:r>
          </w:p>
        </w:tc>
        <w:tc>
          <w:tcPr>
            <w:tcW w:w="1701" w:type="dxa"/>
          </w:tcPr>
          <w:p w14:paraId="3B54D34B" w14:textId="77777777" w:rsidR="001D486F" w:rsidRPr="001D486F" w:rsidRDefault="001D486F" w:rsidP="001D486F">
            <w:pPr>
              <w:tabs>
                <w:tab w:val="left" w:pos="2186"/>
              </w:tabs>
              <w:ind w:firstLine="709"/>
              <w:jc w:val="both"/>
              <w:rPr>
                <w:rFonts w:ascii="Arial" w:hAnsi="Arial" w:cs="Arial"/>
                <w:bCs/>
                <w:color w:val="000000"/>
                <w:spacing w:val="-4"/>
              </w:rPr>
            </w:pPr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>Пояс верхний, пояс нижний.</w:t>
            </w:r>
          </w:p>
        </w:tc>
        <w:tc>
          <w:tcPr>
            <w:tcW w:w="3792" w:type="dxa"/>
          </w:tcPr>
          <w:p w14:paraId="403AA882" w14:textId="77777777" w:rsidR="001D486F" w:rsidRPr="001D486F" w:rsidRDefault="001D486F" w:rsidP="001D486F">
            <w:pPr>
              <w:tabs>
                <w:tab w:val="left" w:pos="2186"/>
              </w:tabs>
              <w:jc w:val="both"/>
              <w:rPr>
                <w:rFonts w:ascii="Arial" w:hAnsi="Arial" w:cs="Arial"/>
                <w:bCs/>
                <w:color w:val="000000"/>
                <w:spacing w:val="-4"/>
              </w:rPr>
            </w:pPr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 xml:space="preserve">  Фиксатор обвода, винтовые зажимы</w:t>
            </w:r>
          </w:p>
        </w:tc>
      </w:tr>
      <w:tr w:rsidR="001D486F" w:rsidRPr="001D486F" w14:paraId="3DCEAAC4" w14:textId="77777777" w:rsidTr="003D29F4">
        <w:tc>
          <w:tcPr>
            <w:tcW w:w="1242" w:type="dxa"/>
          </w:tcPr>
          <w:p w14:paraId="537CE9A3" w14:textId="77777777" w:rsidR="001D486F" w:rsidRPr="001D486F" w:rsidRDefault="001D486F" w:rsidP="001D486F">
            <w:pPr>
              <w:tabs>
                <w:tab w:val="left" w:pos="2186"/>
              </w:tabs>
              <w:ind w:firstLine="709"/>
              <w:jc w:val="both"/>
              <w:rPr>
                <w:rFonts w:ascii="Arial" w:hAnsi="Arial" w:cs="Arial"/>
                <w:bCs/>
                <w:color w:val="000000"/>
                <w:spacing w:val="-4"/>
              </w:rPr>
            </w:pPr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>11</w:t>
            </w:r>
          </w:p>
        </w:tc>
        <w:tc>
          <w:tcPr>
            <w:tcW w:w="3828" w:type="dxa"/>
          </w:tcPr>
          <w:p w14:paraId="7A1BE7A1" w14:textId="77777777" w:rsidR="001D486F" w:rsidRPr="001D486F" w:rsidRDefault="001D486F" w:rsidP="001D486F">
            <w:pPr>
              <w:tabs>
                <w:tab w:val="left" w:pos="2186"/>
              </w:tabs>
              <w:ind w:firstLine="709"/>
              <w:jc w:val="both"/>
              <w:rPr>
                <w:rFonts w:ascii="Arial" w:hAnsi="Arial" w:cs="Arial"/>
                <w:bCs/>
                <w:color w:val="000000"/>
                <w:spacing w:val="-4"/>
              </w:rPr>
            </w:pPr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 xml:space="preserve">Установить стенку нервюры, стойки – 13 </w:t>
            </w:r>
            <w:proofErr w:type="spellStart"/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>шт</w:t>
            </w:r>
            <w:proofErr w:type="spellEnd"/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 xml:space="preserve">, </w:t>
            </w:r>
            <w:proofErr w:type="gramStart"/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>фитинги ,совместить</w:t>
            </w:r>
            <w:proofErr w:type="gramEnd"/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 xml:space="preserve"> вскрытые отверстия. Крепить т/б </w:t>
            </w:r>
            <w:r w:rsidRPr="001D486F">
              <w:rPr>
                <w:rFonts w:ascii="Arial" w:hAnsi="Arial" w:cs="Arial"/>
                <w:sz w:val="24"/>
                <w:szCs w:val="24"/>
              </w:rPr>
              <w:t>Ø</w:t>
            </w:r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 xml:space="preserve"> 2,5=20шт.</w:t>
            </w:r>
          </w:p>
        </w:tc>
        <w:tc>
          <w:tcPr>
            <w:tcW w:w="1701" w:type="dxa"/>
          </w:tcPr>
          <w:p w14:paraId="1B920E64" w14:textId="77777777" w:rsidR="001D486F" w:rsidRPr="001D486F" w:rsidRDefault="001D486F" w:rsidP="001D486F">
            <w:pPr>
              <w:tabs>
                <w:tab w:val="left" w:pos="2186"/>
              </w:tabs>
              <w:ind w:firstLine="709"/>
              <w:jc w:val="both"/>
              <w:rPr>
                <w:rFonts w:ascii="Arial" w:hAnsi="Arial" w:cs="Arial"/>
                <w:bCs/>
                <w:color w:val="000000"/>
                <w:spacing w:val="-4"/>
              </w:rPr>
            </w:pPr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>Стенка, стойки, фитинг.</w:t>
            </w:r>
          </w:p>
        </w:tc>
        <w:tc>
          <w:tcPr>
            <w:tcW w:w="3792" w:type="dxa"/>
          </w:tcPr>
          <w:p w14:paraId="4D3ED264" w14:textId="77777777" w:rsidR="001D486F" w:rsidRPr="001D486F" w:rsidRDefault="001D486F" w:rsidP="001D486F">
            <w:pPr>
              <w:tabs>
                <w:tab w:val="left" w:pos="2186"/>
              </w:tabs>
              <w:jc w:val="both"/>
              <w:rPr>
                <w:rFonts w:ascii="Arial" w:hAnsi="Arial" w:cs="Arial"/>
                <w:bCs/>
                <w:color w:val="000000"/>
                <w:spacing w:val="-4"/>
              </w:rPr>
            </w:pPr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 xml:space="preserve">  (28) Т/болты 3116А-3-1-2;</w:t>
            </w:r>
          </w:p>
          <w:p w14:paraId="7E1A2BC7" w14:textId="77777777" w:rsidR="001D486F" w:rsidRPr="001D486F" w:rsidRDefault="001D486F" w:rsidP="001D486F">
            <w:pPr>
              <w:tabs>
                <w:tab w:val="left" w:pos="2186"/>
              </w:tabs>
              <w:jc w:val="both"/>
              <w:rPr>
                <w:rFonts w:ascii="Arial" w:hAnsi="Arial" w:cs="Arial"/>
                <w:bCs/>
                <w:color w:val="000000"/>
                <w:spacing w:val="-4"/>
              </w:rPr>
            </w:pPr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 xml:space="preserve">(28) Т/гайка 3301А-3; (28) Т/шайба 1730А-1-3-6; Ключ </w:t>
            </w:r>
            <w:proofErr w:type="gramStart"/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>7812-0163</w:t>
            </w:r>
            <w:proofErr w:type="gramEnd"/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 xml:space="preserve"> ОСТ </w:t>
            </w:r>
            <w:proofErr w:type="gramStart"/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>52496-81</w:t>
            </w:r>
            <w:proofErr w:type="gramEnd"/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 xml:space="preserve">; Отвертка </w:t>
            </w:r>
            <w:proofErr w:type="gramStart"/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>7810-0300</w:t>
            </w:r>
            <w:proofErr w:type="gramEnd"/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 xml:space="preserve"> </w:t>
            </w:r>
          </w:p>
          <w:p w14:paraId="4D0E6F3F" w14:textId="77777777" w:rsidR="001D486F" w:rsidRPr="001D486F" w:rsidRDefault="001D486F" w:rsidP="001D486F">
            <w:pPr>
              <w:tabs>
                <w:tab w:val="left" w:pos="2186"/>
              </w:tabs>
              <w:jc w:val="both"/>
              <w:rPr>
                <w:rFonts w:ascii="Arial" w:hAnsi="Arial" w:cs="Arial"/>
                <w:bCs/>
                <w:color w:val="000000"/>
                <w:spacing w:val="-4"/>
              </w:rPr>
            </w:pPr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 xml:space="preserve">ГОСТ </w:t>
            </w:r>
            <w:proofErr w:type="gramStart"/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>177199-71</w:t>
            </w:r>
            <w:proofErr w:type="gramEnd"/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>.</w:t>
            </w:r>
          </w:p>
        </w:tc>
      </w:tr>
      <w:tr w:rsidR="001D486F" w:rsidRPr="001D486F" w14:paraId="66E70A27" w14:textId="77777777" w:rsidTr="003D29F4">
        <w:tc>
          <w:tcPr>
            <w:tcW w:w="1242" w:type="dxa"/>
          </w:tcPr>
          <w:p w14:paraId="3C79E3BD" w14:textId="77777777" w:rsidR="001D486F" w:rsidRPr="001D486F" w:rsidRDefault="001D486F" w:rsidP="001D486F">
            <w:pPr>
              <w:tabs>
                <w:tab w:val="left" w:pos="2186"/>
              </w:tabs>
              <w:ind w:firstLine="709"/>
              <w:jc w:val="both"/>
              <w:rPr>
                <w:rFonts w:ascii="Arial" w:hAnsi="Arial" w:cs="Arial"/>
                <w:bCs/>
                <w:color w:val="000000"/>
                <w:spacing w:val="-4"/>
              </w:rPr>
            </w:pPr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>12</w:t>
            </w:r>
          </w:p>
        </w:tc>
        <w:tc>
          <w:tcPr>
            <w:tcW w:w="3828" w:type="dxa"/>
          </w:tcPr>
          <w:p w14:paraId="2B22AEE4" w14:textId="77777777" w:rsidR="001D486F" w:rsidRPr="001D486F" w:rsidRDefault="001D486F" w:rsidP="001D486F">
            <w:pPr>
              <w:tabs>
                <w:tab w:val="left" w:pos="2186"/>
              </w:tabs>
              <w:ind w:firstLine="709"/>
              <w:jc w:val="both"/>
              <w:rPr>
                <w:rFonts w:ascii="Arial" w:hAnsi="Arial" w:cs="Arial"/>
                <w:bCs/>
                <w:color w:val="000000"/>
                <w:spacing w:val="-4"/>
              </w:rPr>
            </w:pPr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 xml:space="preserve">Установить в отв. 70 заклепок </w:t>
            </w:r>
            <w:r w:rsidRPr="001D486F">
              <w:rPr>
                <w:rFonts w:ascii="Arial" w:hAnsi="Arial" w:cs="Arial"/>
                <w:sz w:val="24"/>
                <w:szCs w:val="24"/>
              </w:rPr>
              <w:t>Ø</w:t>
            </w:r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 xml:space="preserve"> 3 крепить пояса со стенкой, стойки со стенкой, фитинги со стенкой, с предварительным нанесением токопроводящего </w:t>
            </w:r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lastRenderedPageBreak/>
              <w:t>состава ВП-1 на заклепки металлизации.</w:t>
            </w:r>
          </w:p>
        </w:tc>
        <w:tc>
          <w:tcPr>
            <w:tcW w:w="1701" w:type="dxa"/>
          </w:tcPr>
          <w:p w14:paraId="6C9C2383" w14:textId="77777777" w:rsidR="001D486F" w:rsidRPr="001D486F" w:rsidRDefault="001D486F" w:rsidP="001D486F">
            <w:pPr>
              <w:tabs>
                <w:tab w:val="left" w:pos="2186"/>
              </w:tabs>
              <w:ind w:firstLine="709"/>
              <w:jc w:val="both"/>
              <w:rPr>
                <w:rFonts w:ascii="Arial" w:hAnsi="Arial" w:cs="Arial"/>
                <w:bCs/>
                <w:color w:val="000000"/>
                <w:spacing w:val="-4"/>
              </w:rPr>
            </w:pPr>
          </w:p>
        </w:tc>
        <w:tc>
          <w:tcPr>
            <w:tcW w:w="3792" w:type="dxa"/>
          </w:tcPr>
          <w:p w14:paraId="3D0B4BC1" w14:textId="77777777" w:rsidR="001D486F" w:rsidRPr="001D486F" w:rsidRDefault="001D486F" w:rsidP="001D486F">
            <w:pPr>
              <w:tabs>
                <w:tab w:val="left" w:pos="2186"/>
              </w:tabs>
              <w:jc w:val="both"/>
              <w:rPr>
                <w:rFonts w:ascii="Arial" w:hAnsi="Arial" w:cs="Arial"/>
                <w:bCs/>
                <w:color w:val="000000"/>
                <w:spacing w:val="-4"/>
              </w:rPr>
            </w:pPr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 xml:space="preserve">  (130) Заклепка </w:t>
            </w:r>
            <w:proofErr w:type="gramStart"/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>3-7</w:t>
            </w:r>
            <w:proofErr w:type="gramEnd"/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>-Ан.Окс.</w:t>
            </w:r>
          </w:p>
          <w:p w14:paraId="75660BFE" w14:textId="77777777" w:rsidR="001D486F" w:rsidRPr="001D486F" w:rsidRDefault="001D486F" w:rsidP="001D486F">
            <w:pPr>
              <w:tabs>
                <w:tab w:val="left" w:pos="2186"/>
              </w:tabs>
              <w:jc w:val="both"/>
              <w:rPr>
                <w:rFonts w:ascii="Arial" w:hAnsi="Arial" w:cs="Arial"/>
                <w:bCs/>
                <w:color w:val="000000"/>
                <w:spacing w:val="-4"/>
              </w:rPr>
            </w:pPr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 xml:space="preserve">ОСТ </w:t>
            </w:r>
            <w:proofErr w:type="gramStart"/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>34089-80</w:t>
            </w:r>
            <w:proofErr w:type="gramEnd"/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 xml:space="preserve">, (26) заклепка </w:t>
            </w:r>
            <w:proofErr w:type="gramStart"/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>3-8</w:t>
            </w:r>
            <w:proofErr w:type="gramEnd"/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 xml:space="preserve">-Ан.Окс ОСТ </w:t>
            </w:r>
            <w:proofErr w:type="gramStart"/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>34052-85</w:t>
            </w:r>
            <w:proofErr w:type="gramEnd"/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 xml:space="preserve">, (34) заклепка </w:t>
            </w:r>
            <w:proofErr w:type="gramStart"/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>3-10</w:t>
            </w:r>
            <w:proofErr w:type="gramEnd"/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 xml:space="preserve">-Ан.Окс. ОСТ </w:t>
            </w:r>
            <w:proofErr w:type="gramStart"/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>34040-79</w:t>
            </w:r>
            <w:proofErr w:type="gramEnd"/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 xml:space="preserve">. Шпатель </w:t>
            </w:r>
            <w:proofErr w:type="spellStart"/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>неметалич</w:t>
            </w:r>
            <w:proofErr w:type="spellEnd"/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>. 68880/26-345</w:t>
            </w:r>
          </w:p>
        </w:tc>
      </w:tr>
      <w:tr w:rsidR="001D486F" w:rsidRPr="001D486F" w14:paraId="14976032" w14:textId="77777777" w:rsidTr="003D29F4">
        <w:tc>
          <w:tcPr>
            <w:tcW w:w="1242" w:type="dxa"/>
          </w:tcPr>
          <w:p w14:paraId="487D762D" w14:textId="77777777" w:rsidR="001D486F" w:rsidRPr="001D486F" w:rsidRDefault="001D486F" w:rsidP="001D486F">
            <w:pPr>
              <w:tabs>
                <w:tab w:val="left" w:pos="2186"/>
              </w:tabs>
              <w:ind w:firstLine="709"/>
              <w:jc w:val="both"/>
              <w:rPr>
                <w:rFonts w:ascii="Arial" w:hAnsi="Arial" w:cs="Arial"/>
                <w:bCs/>
                <w:color w:val="000000"/>
                <w:spacing w:val="-4"/>
              </w:rPr>
            </w:pPr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>13</w:t>
            </w:r>
          </w:p>
        </w:tc>
        <w:tc>
          <w:tcPr>
            <w:tcW w:w="3828" w:type="dxa"/>
          </w:tcPr>
          <w:p w14:paraId="102B676E" w14:textId="77777777" w:rsidR="001D486F" w:rsidRPr="001D486F" w:rsidRDefault="001D486F" w:rsidP="001D486F">
            <w:pPr>
              <w:tabs>
                <w:tab w:val="left" w:pos="2186"/>
              </w:tabs>
              <w:ind w:firstLine="709"/>
              <w:jc w:val="both"/>
              <w:rPr>
                <w:rFonts w:ascii="Arial" w:hAnsi="Arial" w:cs="Arial"/>
                <w:bCs/>
                <w:color w:val="000000"/>
                <w:spacing w:val="-4"/>
              </w:rPr>
            </w:pPr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 xml:space="preserve">Клепать 70 заклепок </w:t>
            </w:r>
            <w:r w:rsidRPr="001D486F">
              <w:rPr>
                <w:rFonts w:ascii="Arial" w:hAnsi="Arial" w:cs="Arial"/>
                <w:sz w:val="24"/>
                <w:szCs w:val="24"/>
              </w:rPr>
              <w:t>Ø</w:t>
            </w:r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 xml:space="preserve"> 3</w:t>
            </w:r>
          </w:p>
        </w:tc>
        <w:tc>
          <w:tcPr>
            <w:tcW w:w="1701" w:type="dxa"/>
          </w:tcPr>
          <w:p w14:paraId="6C2B9A96" w14:textId="77777777" w:rsidR="001D486F" w:rsidRPr="001D486F" w:rsidRDefault="001D486F" w:rsidP="001D486F">
            <w:pPr>
              <w:tabs>
                <w:tab w:val="left" w:pos="2186"/>
              </w:tabs>
              <w:ind w:firstLine="709"/>
              <w:jc w:val="both"/>
              <w:rPr>
                <w:rFonts w:ascii="Arial" w:hAnsi="Arial" w:cs="Arial"/>
                <w:bCs/>
                <w:color w:val="000000"/>
                <w:spacing w:val="-4"/>
              </w:rPr>
            </w:pPr>
          </w:p>
        </w:tc>
        <w:tc>
          <w:tcPr>
            <w:tcW w:w="3792" w:type="dxa"/>
          </w:tcPr>
          <w:p w14:paraId="5FD64C19" w14:textId="77777777" w:rsidR="001D486F" w:rsidRPr="001D486F" w:rsidRDefault="001D486F" w:rsidP="001D486F">
            <w:pPr>
              <w:tabs>
                <w:tab w:val="left" w:pos="2186"/>
              </w:tabs>
              <w:jc w:val="both"/>
              <w:rPr>
                <w:rFonts w:ascii="Arial" w:hAnsi="Arial" w:cs="Arial"/>
                <w:bCs/>
                <w:color w:val="000000"/>
                <w:spacing w:val="-4"/>
              </w:rPr>
            </w:pPr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 xml:space="preserve">  (130) Заклепка </w:t>
            </w:r>
            <w:proofErr w:type="gramStart"/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>3-7</w:t>
            </w:r>
            <w:proofErr w:type="gramEnd"/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>-Ан.Окс.</w:t>
            </w:r>
          </w:p>
          <w:p w14:paraId="3B325298" w14:textId="77777777" w:rsidR="001D486F" w:rsidRPr="001D486F" w:rsidRDefault="001D486F" w:rsidP="001D486F">
            <w:pPr>
              <w:tabs>
                <w:tab w:val="left" w:pos="2186"/>
              </w:tabs>
              <w:jc w:val="both"/>
              <w:rPr>
                <w:rFonts w:ascii="Arial" w:hAnsi="Arial" w:cs="Arial"/>
                <w:bCs/>
                <w:color w:val="000000"/>
                <w:spacing w:val="-4"/>
              </w:rPr>
            </w:pPr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 xml:space="preserve">ОСТ </w:t>
            </w:r>
            <w:proofErr w:type="gramStart"/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>34089-80</w:t>
            </w:r>
            <w:proofErr w:type="gramEnd"/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 xml:space="preserve">, (26) заклепка </w:t>
            </w:r>
            <w:proofErr w:type="gramStart"/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>3-8</w:t>
            </w:r>
            <w:proofErr w:type="gramEnd"/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 xml:space="preserve">-Ан.Окс ОСТ </w:t>
            </w:r>
            <w:proofErr w:type="gramStart"/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>34052-85</w:t>
            </w:r>
            <w:proofErr w:type="gramEnd"/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 xml:space="preserve">, (34) заклепка </w:t>
            </w:r>
            <w:proofErr w:type="gramStart"/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>3-10</w:t>
            </w:r>
            <w:proofErr w:type="gramEnd"/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 xml:space="preserve">-Ан.Окс. ОСТ </w:t>
            </w:r>
            <w:proofErr w:type="gramStart"/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>34040-79</w:t>
            </w:r>
            <w:proofErr w:type="gramEnd"/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>. Обжимка 64300/400-</w:t>
            </w:r>
            <w:proofErr w:type="gramStart"/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>010;шаблон</w:t>
            </w:r>
            <w:proofErr w:type="gramEnd"/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>; эталон для контроля следа от компенсатора; щуп №2 ТУ2-034.225-87</w:t>
            </w:r>
          </w:p>
        </w:tc>
      </w:tr>
      <w:tr w:rsidR="001D486F" w:rsidRPr="001D486F" w14:paraId="13ADFEDB" w14:textId="77777777" w:rsidTr="003D29F4">
        <w:tc>
          <w:tcPr>
            <w:tcW w:w="1242" w:type="dxa"/>
          </w:tcPr>
          <w:p w14:paraId="0E5222E0" w14:textId="77777777" w:rsidR="001D486F" w:rsidRPr="001D486F" w:rsidRDefault="001D486F" w:rsidP="001D486F">
            <w:pPr>
              <w:tabs>
                <w:tab w:val="left" w:pos="2186"/>
              </w:tabs>
              <w:ind w:firstLine="709"/>
              <w:jc w:val="both"/>
              <w:rPr>
                <w:rFonts w:ascii="Arial" w:hAnsi="Arial" w:cs="Arial"/>
                <w:bCs/>
                <w:color w:val="000000"/>
                <w:spacing w:val="-4"/>
              </w:rPr>
            </w:pPr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>14</w:t>
            </w:r>
          </w:p>
        </w:tc>
        <w:tc>
          <w:tcPr>
            <w:tcW w:w="3828" w:type="dxa"/>
          </w:tcPr>
          <w:p w14:paraId="0010B482" w14:textId="77777777" w:rsidR="001D486F" w:rsidRPr="001D486F" w:rsidRDefault="001D486F" w:rsidP="001D486F">
            <w:pPr>
              <w:tabs>
                <w:tab w:val="left" w:pos="2186"/>
              </w:tabs>
              <w:ind w:firstLine="709"/>
              <w:jc w:val="both"/>
              <w:rPr>
                <w:rFonts w:ascii="Arial" w:hAnsi="Arial" w:cs="Arial"/>
                <w:bCs/>
                <w:color w:val="000000"/>
                <w:spacing w:val="-4"/>
              </w:rPr>
            </w:pPr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 xml:space="preserve">Снять 26 т/б </w:t>
            </w:r>
            <w:r w:rsidRPr="001D486F">
              <w:rPr>
                <w:rFonts w:ascii="Arial" w:hAnsi="Arial" w:cs="Arial"/>
                <w:sz w:val="24"/>
                <w:szCs w:val="24"/>
              </w:rPr>
              <w:t>Ø</w:t>
            </w:r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 xml:space="preserve"> 2,5 крепления стенки со стойками, 2 т/б</w:t>
            </w:r>
            <w:r w:rsidRPr="001D486F">
              <w:rPr>
                <w:rFonts w:ascii="Arial" w:hAnsi="Arial" w:cs="Arial"/>
                <w:sz w:val="24"/>
                <w:szCs w:val="24"/>
              </w:rPr>
              <w:t xml:space="preserve"> Ø</w:t>
            </w:r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 xml:space="preserve"> 3 крепления стенки с фитингом, рассверлить 28 отв. с </w:t>
            </w:r>
            <w:r w:rsidRPr="001D486F">
              <w:rPr>
                <w:rFonts w:ascii="Arial" w:hAnsi="Arial" w:cs="Arial"/>
                <w:sz w:val="24"/>
                <w:szCs w:val="24"/>
              </w:rPr>
              <w:t>Ø</w:t>
            </w:r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 xml:space="preserve"> 2,5 до</w:t>
            </w:r>
          </w:p>
          <w:p w14:paraId="1BE99D7F" w14:textId="77777777" w:rsidR="001D486F" w:rsidRPr="001D486F" w:rsidRDefault="001D486F" w:rsidP="001D486F">
            <w:pPr>
              <w:tabs>
                <w:tab w:val="left" w:pos="2186"/>
              </w:tabs>
              <w:jc w:val="both"/>
              <w:rPr>
                <w:rFonts w:ascii="Arial" w:hAnsi="Arial" w:cs="Arial"/>
                <w:bCs/>
                <w:color w:val="000000"/>
                <w:spacing w:val="-4"/>
              </w:rPr>
            </w:pPr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 xml:space="preserve">  </w:t>
            </w:r>
            <w:r w:rsidRPr="001D486F">
              <w:rPr>
                <w:rFonts w:ascii="Arial" w:hAnsi="Arial" w:cs="Arial"/>
                <w:sz w:val="24"/>
                <w:szCs w:val="24"/>
              </w:rPr>
              <w:t>Ø</w:t>
            </w:r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 xml:space="preserve"> 3,05Н12, вставить 28 заклепок </w:t>
            </w:r>
            <w:r w:rsidRPr="001D486F">
              <w:rPr>
                <w:rFonts w:ascii="Arial" w:hAnsi="Arial" w:cs="Arial"/>
                <w:sz w:val="24"/>
                <w:szCs w:val="24"/>
              </w:rPr>
              <w:t>Ø</w:t>
            </w:r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 xml:space="preserve"> 3</w:t>
            </w:r>
          </w:p>
        </w:tc>
        <w:tc>
          <w:tcPr>
            <w:tcW w:w="1701" w:type="dxa"/>
          </w:tcPr>
          <w:p w14:paraId="6C4BC270" w14:textId="77777777" w:rsidR="001D486F" w:rsidRPr="001D486F" w:rsidRDefault="001D486F" w:rsidP="001D486F">
            <w:pPr>
              <w:tabs>
                <w:tab w:val="left" w:pos="2186"/>
              </w:tabs>
              <w:ind w:firstLine="709"/>
              <w:jc w:val="both"/>
              <w:rPr>
                <w:rFonts w:ascii="Arial" w:hAnsi="Arial" w:cs="Arial"/>
                <w:bCs/>
                <w:color w:val="000000"/>
                <w:spacing w:val="-4"/>
              </w:rPr>
            </w:pPr>
          </w:p>
        </w:tc>
        <w:tc>
          <w:tcPr>
            <w:tcW w:w="3792" w:type="dxa"/>
          </w:tcPr>
          <w:p w14:paraId="316F3E18" w14:textId="77777777" w:rsidR="001D486F" w:rsidRPr="001D486F" w:rsidRDefault="001D486F" w:rsidP="001D486F">
            <w:pPr>
              <w:tabs>
                <w:tab w:val="left" w:pos="2186"/>
              </w:tabs>
              <w:jc w:val="both"/>
              <w:rPr>
                <w:rFonts w:ascii="Arial" w:hAnsi="Arial" w:cs="Arial"/>
                <w:bCs/>
                <w:color w:val="000000"/>
                <w:spacing w:val="-4"/>
              </w:rPr>
            </w:pPr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 xml:space="preserve">  (28) Т/болты 3116А-3-1-2;(28) Т/гайка 3301А-3; (28) Т/шайба 1730А-1-3-6; Ключ </w:t>
            </w:r>
            <w:proofErr w:type="gramStart"/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>7812-0163</w:t>
            </w:r>
            <w:proofErr w:type="gramEnd"/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 xml:space="preserve"> ОСТ </w:t>
            </w:r>
            <w:proofErr w:type="gramStart"/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>52496-81</w:t>
            </w:r>
            <w:proofErr w:type="gramEnd"/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 xml:space="preserve">; (28) заклепка </w:t>
            </w:r>
            <w:proofErr w:type="gramStart"/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>3-10</w:t>
            </w:r>
            <w:proofErr w:type="gramEnd"/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>-Ан.Окс. ОСТ 34040-</w:t>
            </w:r>
            <w:proofErr w:type="gramStart"/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>79;Ключ</w:t>
            </w:r>
            <w:proofErr w:type="gramEnd"/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 xml:space="preserve"> </w:t>
            </w:r>
            <w:proofErr w:type="gramStart"/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>7812-0163</w:t>
            </w:r>
            <w:proofErr w:type="gramEnd"/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 xml:space="preserve"> ОСТ 52496-</w:t>
            </w:r>
            <w:proofErr w:type="gramStart"/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>81;  Отвертка</w:t>
            </w:r>
            <w:proofErr w:type="gramEnd"/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 xml:space="preserve"> 7810-</w:t>
            </w:r>
            <w:proofErr w:type="gramStart"/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>0300  ГОСТ</w:t>
            </w:r>
            <w:proofErr w:type="gramEnd"/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 xml:space="preserve"> 177199-</w:t>
            </w:r>
            <w:proofErr w:type="gramStart"/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>71;Сверло</w:t>
            </w:r>
            <w:proofErr w:type="gramEnd"/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 xml:space="preserve"> 3,05 </w:t>
            </w:r>
            <w:proofErr w:type="gramStart"/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>61000/84-108</w:t>
            </w:r>
            <w:proofErr w:type="gramEnd"/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>; калибр-пробка УИ 607/</w:t>
            </w:r>
            <w:proofErr w:type="gramStart"/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>880;щуп</w:t>
            </w:r>
            <w:proofErr w:type="gramEnd"/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 xml:space="preserve"> №2 ТУ2-034.225-87</w:t>
            </w:r>
          </w:p>
        </w:tc>
      </w:tr>
      <w:tr w:rsidR="001D486F" w:rsidRPr="001D486F" w14:paraId="59B40988" w14:textId="77777777" w:rsidTr="003D29F4">
        <w:tc>
          <w:tcPr>
            <w:tcW w:w="1242" w:type="dxa"/>
          </w:tcPr>
          <w:p w14:paraId="1516CCC3" w14:textId="77777777" w:rsidR="001D486F" w:rsidRPr="001D486F" w:rsidRDefault="001D486F" w:rsidP="001D486F">
            <w:pPr>
              <w:tabs>
                <w:tab w:val="left" w:pos="2186"/>
              </w:tabs>
              <w:ind w:firstLine="709"/>
              <w:jc w:val="both"/>
              <w:rPr>
                <w:rFonts w:ascii="Arial" w:hAnsi="Arial" w:cs="Arial"/>
                <w:bCs/>
                <w:color w:val="000000"/>
                <w:spacing w:val="-4"/>
              </w:rPr>
            </w:pPr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>15</w:t>
            </w:r>
          </w:p>
        </w:tc>
        <w:tc>
          <w:tcPr>
            <w:tcW w:w="3828" w:type="dxa"/>
          </w:tcPr>
          <w:p w14:paraId="26BA06F8" w14:textId="77777777" w:rsidR="001D486F" w:rsidRPr="001D486F" w:rsidRDefault="001D486F" w:rsidP="001D486F">
            <w:pPr>
              <w:tabs>
                <w:tab w:val="left" w:pos="2186"/>
              </w:tabs>
              <w:ind w:firstLine="709"/>
              <w:jc w:val="both"/>
              <w:rPr>
                <w:rFonts w:ascii="Arial" w:hAnsi="Arial" w:cs="Arial"/>
                <w:bCs/>
                <w:color w:val="000000"/>
                <w:spacing w:val="-4"/>
              </w:rPr>
            </w:pPr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>Клепать 28 заклепок</w:t>
            </w:r>
            <w:r w:rsidRPr="001D486F">
              <w:rPr>
                <w:rFonts w:ascii="Arial" w:hAnsi="Arial" w:cs="Arial"/>
                <w:sz w:val="24"/>
                <w:szCs w:val="24"/>
              </w:rPr>
              <w:t xml:space="preserve"> Ø</w:t>
            </w:r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 xml:space="preserve"> 3</w:t>
            </w:r>
          </w:p>
        </w:tc>
        <w:tc>
          <w:tcPr>
            <w:tcW w:w="1701" w:type="dxa"/>
          </w:tcPr>
          <w:p w14:paraId="49AA1F6D" w14:textId="77777777" w:rsidR="001D486F" w:rsidRPr="001D486F" w:rsidRDefault="001D486F" w:rsidP="001D486F">
            <w:pPr>
              <w:tabs>
                <w:tab w:val="left" w:pos="2186"/>
              </w:tabs>
              <w:ind w:firstLine="709"/>
              <w:jc w:val="both"/>
              <w:rPr>
                <w:rFonts w:ascii="Arial" w:hAnsi="Arial" w:cs="Arial"/>
                <w:bCs/>
                <w:color w:val="000000"/>
                <w:spacing w:val="-4"/>
              </w:rPr>
            </w:pPr>
          </w:p>
        </w:tc>
        <w:tc>
          <w:tcPr>
            <w:tcW w:w="3792" w:type="dxa"/>
          </w:tcPr>
          <w:p w14:paraId="1E846F71" w14:textId="77777777" w:rsidR="001D486F" w:rsidRPr="001D486F" w:rsidRDefault="001D486F" w:rsidP="001D486F">
            <w:pPr>
              <w:tabs>
                <w:tab w:val="left" w:pos="2186"/>
              </w:tabs>
              <w:jc w:val="both"/>
              <w:rPr>
                <w:rFonts w:ascii="Arial" w:hAnsi="Arial" w:cs="Arial"/>
                <w:bCs/>
                <w:color w:val="000000"/>
                <w:spacing w:val="-4"/>
              </w:rPr>
            </w:pPr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 xml:space="preserve">  Обжимка </w:t>
            </w:r>
            <w:proofErr w:type="gramStart"/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>64300/400-010</w:t>
            </w:r>
            <w:proofErr w:type="gramEnd"/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>; шаблон; эталон для контроля следа от компенсатора; щуп №2 ТУ2-034.225-87</w:t>
            </w:r>
          </w:p>
        </w:tc>
      </w:tr>
      <w:tr w:rsidR="001D486F" w:rsidRPr="001D486F" w14:paraId="3CB20EE0" w14:textId="77777777" w:rsidTr="003D29F4">
        <w:tc>
          <w:tcPr>
            <w:tcW w:w="1242" w:type="dxa"/>
          </w:tcPr>
          <w:p w14:paraId="6ADE8B2F" w14:textId="77777777" w:rsidR="001D486F" w:rsidRPr="001D486F" w:rsidRDefault="001D486F" w:rsidP="001D486F">
            <w:pPr>
              <w:tabs>
                <w:tab w:val="left" w:pos="2186"/>
              </w:tabs>
              <w:ind w:firstLine="709"/>
              <w:jc w:val="both"/>
              <w:rPr>
                <w:rFonts w:ascii="Arial" w:hAnsi="Arial" w:cs="Arial"/>
                <w:bCs/>
                <w:color w:val="000000"/>
                <w:spacing w:val="-4"/>
              </w:rPr>
            </w:pPr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>16</w:t>
            </w:r>
          </w:p>
        </w:tc>
        <w:tc>
          <w:tcPr>
            <w:tcW w:w="3828" w:type="dxa"/>
          </w:tcPr>
          <w:p w14:paraId="768E6FAD" w14:textId="77777777" w:rsidR="001D486F" w:rsidRPr="001D486F" w:rsidRDefault="001D486F" w:rsidP="001D486F">
            <w:pPr>
              <w:tabs>
                <w:tab w:val="left" w:pos="2186"/>
              </w:tabs>
              <w:ind w:firstLine="709"/>
              <w:jc w:val="both"/>
              <w:rPr>
                <w:rFonts w:ascii="Arial" w:hAnsi="Arial" w:cs="Arial"/>
                <w:bCs/>
                <w:color w:val="000000"/>
                <w:spacing w:val="-4"/>
              </w:rPr>
            </w:pPr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>Контроль БТК</w:t>
            </w:r>
          </w:p>
        </w:tc>
        <w:tc>
          <w:tcPr>
            <w:tcW w:w="1701" w:type="dxa"/>
          </w:tcPr>
          <w:p w14:paraId="515F2560" w14:textId="77777777" w:rsidR="001D486F" w:rsidRPr="001D486F" w:rsidRDefault="001D486F" w:rsidP="001D486F">
            <w:pPr>
              <w:tabs>
                <w:tab w:val="left" w:pos="2186"/>
              </w:tabs>
              <w:ind w:firstLine="709"/>
              <w:jc w:val="both"/>
              <w:rPr>
                <w:rFonts w:ascii="Arial" w:hAnsi="Arial" w:cs="Arial"/>
                <w:bCs/>
                <w:color w:val="000000"/>
                <w:spacing w:val="-4"/>
              </w:rPr>
            </w:pPr>
          </w:p>
        </w:tc>
        <w:tc>
          <w:tcPr>
            <w:tcW w:w="3792" w:type="dxa"/>
          </w:tcPr>
          <w:p w14:paraId="4A29B282" w14:textId="77777777" w:rsidR="001D486F" w:rsidRPr="001D486F" w:rsidRDefault="001D486F" w:rsidP="001D486F">
            <w:pPr>
              <w:tabs>
                <w:tab w:val="left" w:pos="2186"/>
              </w:tabs>
              <w:ind w:firstLine="709"/>
              <w:jc w:val="both"/>
              <w:rPr>
                <w:rFonts w:ascii="Arial" w:hAnsi="Arial" w:cs="Arial"/>
                <w:bCs/>
                <w:color w:val="000000"/>
                <w:spacing w:val="-4"/>
              </w:rPr>
            </w:pPr>
          </w:p>
        </w:tc>
      </w:tr>
      <w:tr w:rsidR="001D486F" w:rsidRPr="001D486F" w14:paraId="204F98E0" w14:textId="77777777" w:rsidTr="003D29F4">
        <w:tc>
          <w:tcPr>
            <w:tcW w:w="1242" w:type="dxa"/>
          </w:tcPr>
          <w:p w14:paraId="15F18590" w14:textId="77777777" w:rsidR="001D486F" w:rsidRPr="001D486F" w:rsidRDefault="001D486F" w:rsidP="001D486F">
            <w:pPr>
              <w:tabs>
                <w:tab w:val="left" w:pos="2186"/>
              </w:tabs>
              <w:ind w:firstLine="709"/>
              <w:jc w:val="both"/>
              <w:rPr>
                <w:rFonts w:ascii="Arial" w:hAnsi="Arial" w:cs="Arial"/>
                <w:bCs/>
                <w:color w:val="000000"/>
                <w:spacing w:val="-4"/>
              </w:rPr>
            </w:pPr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>17</w:t>
            </w:r>
          </w:p>
        </w:tc>
        <w:tc>
          <w:tcPr>
            <w:tcW w:w="3828" w:type="dxa"/>
          </w:tcPr>
          <w:p w14:paraId="6D9DA526" w14:textId="77777777" w:rsidR="001D486F" w:rsidRPr="001D486F" w:rsidRDefault="001D486F" w:rsidP="001D486F">
            <w:pPr>
              <w:tabs>
                <w:tab w:val="left" w:pos="2186"/>
              </w:tabs>
              <w:ind w:firstLine="709"/>
              <w:jc w:val="both"/>
              <w:rPr>
                <w:rFonts w:ascii="Arial" w:hAnsi="Arial" w:cs="Arial"/>
                <w:bCs/>
                <w:color w:val="000000"/>
                <w:spacing w:val="-4"/>
              </w:rPr>
            </w:pPr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>Маркировать нервюру номером чертежа краской согласно чертежу.</w:t>
            </w:r>
          </w:p>
        </w:tc>
        <w:tc>
          <w:tcPr>
            <w:tcW w:w="1701" w:type="dxa"/>
          </w:tcPr>
          <w:p w14:paraId="53D599B7" w14:textId="77777777" w:rsidR="001D486F" w:rsidRPr="001D486F" w:rsidRDefault="001D486F" w:rsidP="001D486F">
            <w:pPr>
              <w:tabs>
                <w:tab w:val="left" w:pos="2186"/>
              </w:tabs>
              <w:ind w:firstLine="709"/>
              <w:jc w:val="both"/>
              <w:rPr>
                <w:rFonts w:ascii="Arial" w:hAnsi="Arial" w:cs="Arial"/>
                <w:bCs/>
                <w:color w:val="000000"/>
                <w:spacing w:val="-4"/>
              </w:rPr>
            </w:pPr>
          </w:p>
        </w:tc>
        <w:tc>
          <w:tcPr>
            <w:tcW w:w="3792" w:type="dxa"/>
          </w:tcPr>
          <w:p w14:paraId="4476E583" w14:textId="77777777" w:rsidR="001D486F" w:rsidRPr="001D486F" w:rsidRDefault="001D486F" w:rsidP="001D486F">
            <w:pPr>
              <w:tabs>
                <w:tab w:val="left" w:pos="2186"/>
              </w:tabs>
              <w:jc w:val="both"/>
              <w:rPr>
                <w:rFonts w:ascii="Arial" w:hAnsi="Arial" w:cs="Arial"/>
                <w:bCs/>
                <w:color w:val="000000"/>
                <w:spacing w:val="-4"/>
              </w:rPr>
            </w:pPr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 xml:space="preserve">  Кисть ГОСТ </w:t>
            </w:r>
            <w:proofErr w:type="gramStart"/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>10597-87</w:t>
            </w:r>
            <w:proofErr w:type="gramEnd"/>
            <w:r w:rsidRPr="001D486F">
              <w:rPr>
                <w:rFonts w:ascii="Arial" w:hAnsi="Arial" w:cs="Arial"/>
                <w:bCs/>
                <w:color w:val="000000"/>
                <w:spacing w:val="-4"/>
              </w:rPr>
              <w:t>; чашка 63860/Д-359-2; салфетка х/б.</w:t>
            </w:r>
          </w:p>
        </w:tc>
      </w:tr>
    </w:tbl>
    <w:p w14:paraId="28A88B63" w14:textId="77777777" w:rsidR="001D486F" w:rsidRPr="001D486F" w:rsidRDefault="001D486F" w:rsidP="001D486F">
      <w:pPr>
        <w:shd w:val="clear" w:color="auto" w:fill="FFFFFF"/>
        <w:tabs>
          <w:tab w:val="left" w:pos="2186"/>
        </w:tabs>
        <w:spacing w:line="276" w:lineRule="auto"/>
        <w:ind w:firstLine="709"/>
        <w:jc w:val="both"/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</w:pPr>
    </w:p>
    <w:p w14:paraId="64F82FC7" w14:textId="77777777" w:rsidR="001D486F" w:rsidRPr="001D486F" w:rsidRDefault="001D486F" w:rsidP="001D486F">
      <w:pPr>
        <w:shd w:val="clear" w:color="auto" w:fill="FFFFFF"/>
        <w:tabs>
          <w:tab w:val="left" w:pos="2186"/>
        </w:tabs>
        <w:spacing w:line="276" w:lineRule="auto"/>
        <w:ind w:firstLine="709"/>
        <w:jc w:val="both"/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</w:pPr>
    </w:p>
    <w:p w14:paraId="204DC4D4" w14:textId="77777777" w:rsidR="001D486F" w:rsidRPr="001D486F" w:rsidRDefault="001D486F" w:rsidP="001D486F">
      <w:pPr>
        <w:shd w:val="clear" w:color="auto" w:fill="FFFFFF"/>
        <w:tabs>
          <w:tab w:val="left" w:pos="2186"/>
        </w:tabs>
        <w:spacing w:line="276" w:lineRule="auto"/>
        <w:ind w:firstLine="709"/>
        <w:jc w:val="both"/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</w:pPr>
    </w:p>
    <w:p w14:paraId="6284C331" w14:textId="77777777" w:rsidR="001D486F" w:rsidRPr="001D486F" w:rsidRDefault="001D486F" w:rsidP="001D486F">
      <w:pPr>
        <w:numPr>
          <w:ilvl w:val="2"/>
          <w:numId w:val="1"/>
        </w:numPr>
        <w:shd w:val="clear" w:color="auto" w:fill="FFFFFF"/>
        <w:tabs>
          <w:tab w:val="left" w:pos="2186"/>
        </w:tabs>
        <w:spacing w:after="200" w:line="276" w:lineRule="auto"/>
        <w:ind w:firstLine="709"/>
        <w:contextualSpacing/>
        <w:jc w:val="center"/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</w:pPr>
      <w:r w:rsidRPr="001D486F">
        <w:rPr>
          <w:rFonts w:ascii="Arial" w:eastAsia="Times New Roman" w:hAnsi="Arial" w:cs="Arial"/>
          <w:b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  <w:t>Составление технических условий на поставку деталей и подсборок в соответствии с техпроцессом сборки нервюры.</w:t>
      </w:r>
    </w:p>
    <w:p w14:paraId="1A412843" w14:textId="77777777" w:rsidR="001D486F" w:rsidRPr="001D486F" w:rsidRDefault="001D486F" w:rsidP="001D486F">
      <w:pPr>
        <w:shd w:val="clear" w:color="auto" w:fill="FFFFFF"/>
        <w:tabs>
          <w:tab w:val="left" w:pos="2186"/>
        </w:tabs>
        <w:spacing w:line="276" w:lineRule="auto"/>
        <w:ind w:left="709"/>
        <w:jc w:val="center"/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</w:pPr>
    </w:p>
    <w:p w14:paraId="50B256AC" w14:textId="77777777" w:rsidR="001D486F" w:rsidRPr="001D486F" w:rsidRDefault="001D486F" w:rsidP="001D486F">
      <w:pPr>
        <w:shd w:val="clear" w:color="auto" w:fill="FFFFFF"/>
        <w:tabs>
          <w:tab w:val="left" w:pos="2186"/>
        </w:tabs>
        <w:spacing w:line="276" w:lineRule="auto"/>
        <w:ind w:firstLine="709"/>
        <w:jc w:val="both"/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</w:pPr>
      <w:r w:rsidRPr="001D486F"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  <w:t>Детали, поступающие на сборку, должны соответствовать данным чертежа и удовлетворять ТУ на поставку. Основные требования по взаимозаменяемости к деталям, поступающим на сборку:</w:t>
      </w:r>
    </w:p>
    <w:p w14:paraId="64B3F77F" w14:textId="77777777" w:rsidR="001D486F" w:rsidRPr="001D486F" w:rsidRDefault="001D486F" w:rsidP="001D486F">
      <w:pPr>
        <w:shd w:val="clear" w:color="auto" w:fill="FFFFFF"/>
        <w:tabs>
          <w:tab w:val="left" w:pos="2186"/>
        </w:tabs>
        <w:spacing w:line="276" w:lineRule="auto"/>
        <w:ind w:firstLine="709"/>
        <w:jc w:val="both"/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</w:pPr>
      <w:r w:rsidRPr="001D486F"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  <w:t>-соответствие в пределах установленных допусков фактических размеров детали ее размерам по чертежу;</w:t>
      </w:r>
    </w:p>
    <w:p w14:paraId="672ABC5E" w14:textId="77777777" w:rsidR="001D486F" w:rsidRPr="001D486F" w:rsidRDefault="001D486F" w:rsidP="001D486F">
      <w:pPr>
        <w:shd w:val="clear" w:color="auto" w:fill="FFFFFF"/>
        <w:tabs>
          <w:tab w:val="left" w:pos="2186"/>
        </w:tabs>
        <w:spacing w:line="276" w:lineRule="auto"/>
        <w:ind w:firstLine="709"/>
        <w:jc w:val="both"/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</w:pPr>
      <w:r w:rsidRPr="001D486F"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  <w:t>-наличие заданных предусмотренных припусков для последующей обработки в ходе или после процесса сборки;</w:t>
      </w:r>
    </w:p>
    <w:p w14:paraId="6D895E4D" w14:textId="77777777" w:rsidR="001D486F" w:rsidRPr="001D486F" w:rsidRDefault="001D486F" w:rsidP="001D486F">
      <w:pPr>
        <w:shd w:val="clear" w:color="auto" w:fill="FFFFFF"/>
        <w:tabs>
          <w:tab w:val="left" w:pos="2186"/>
        </w:tabs>
        <w:spacing w:line="276" w:lineRule="auto"/>
        <w:ind w:firstLine="709"/>
        <w:jc w:val="both"/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</w:pPr>
      <w:r w:rsidRPr="001D486F"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  <w:t>-правильность положения сборочных, направляющих и базовых отверстий относительно базовых осей контура.</w:t>
      </w:r>
    </w:p>
    <w:p w14:paraId="49F3AF5A" w14:textId="77777777" w:rsidR="001D486F" w:rsidRPr="001D486F" w:rsidRDefault="001D486F" w:rsidP="001D486F">
      <w:pPr>
        <w:shd w:val="clear" w:color="auto" w:fill="FFFFFF"/>
        <w:tabs>
          <w:tab w:val="left" w:pos="2186"/>
        </w:tabs>
        <w:spacing w:line="276" w:lineRule="auto"/>
        <w:ind w:firstLine="709"/>
        <w:jc w:val="both"/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</w:pPr>
    </w:p>
    <w:p w14:paraId="249AE172" w14:textId="77777777" w:rsidR="001D486F" w:rsidRPr="001D486F" w:rsidRDefault="001D486F" w:rsidP="001D486F">
      <w:pPr>
        <w:shd w:val="clear" w:color="auto" w:fill="FFFFFF"/>
        <w:tabs>
          <w:tab w:val="left" w:pos="2186"/>
        </w:tabs>
        <w:spacing w:line="276" w:lineRule="auto"/>
        <w:ind w:firstLine="709"/>
        <w:jc w:val="both"/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</w:pPr>
      <w:r w:rsidRPr="001D486F"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  <w:t>Основные требования по прочностным и эксплуатационным характеристикам:</w:t>
      </w:r>
    </w:p>
    <w:p w14:paraId="64C78C68" w14:textId="77777777" w:rsidR="001D486F" w:rsidRPr="001D486F" w:rsidRDefault="001D486F" w:rsidP="001D486F">
      <w:pPr>
        <w:shd w:val="clear" w:color="auto" w:fill="FFFFFF"/>
        <w:tabs>
          <w:tab w:val="left" w:pos="2186"/>
        </w:tabs>
        <w:spacing w:line="276" w:lineRule="auto"/>
        <w:ind w:firstLine="709"/>
        <w:jc w:val="both"/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</w:pPr>
      <w:r w:rsidRPr="001D486F"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  <w:lastRenderedPageBreak/>
        <w:t>-использование материалов требующихся марок, выполнение условий термообработки, обеспечение требуемого качества поверхности и заданной массы;</w:t>
      </w:r>
    </w:p>
    <w:p w14:paraId="5662623F" w14:textId="77777777" w:rsidR="001D486F" w:rsidRPr="001D486F" w:rsidRDefault="001D486F" w:rsidP="001D486F">
      <w:pPr>
        <w:shd w:val="clear" w:color="auto" w:fill="FFFFFF"/>
        <w:tabs>
          <w:tab w:val="left" w:pos="2186"/>
        </w:tabs>
        <w:spacing w:line="276" w:lineRule="auto"/>
        <w:ind w:firstLine="709"/>
        <w:jc w:val="both"/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</w:pPr>
      <w:r w:rsidRPr="001D486F"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  <w:t>-применение заданных антикоррозионных и декоративных покрытий и др.;</w:t>
      </w:r>
    </w:p>
    <w:p w14:paraId="175FFD61" w14:textId="77777777" w:rsidR="001D486F" w:rsidRPr="001D486F" w:rsidRDefault="001D486F" w:rsidP="001D486F">
      <w:pPr>
        <w:shd w:val="clear" w:color="auto" w:fill="FFFFFF"/>
        <w:tabs>
          <w:tab w:val="left" w:pos="2186"/>
        </w:tabs>
        <w:spacing w:line="276" w:lineRule="auto"/>
        <w:ind w:firstLine="709"/>
        <w:jc w:val="both"/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</w:pPr>
    </w:p>
    <w:p w14:paraId="58883AB1" w14:textId="77777777" w:rsidR="001D486F" w:rsidRPr="001D486F" w:rsidRDefault="001D486F" w:rsidP="001D486F">
      <w:pPr>
        <w:shd w:val="clear" w:color="auto" w:fill="FFFFFF"/>
        <w:tabs>
          <w:tab w:val="left" w:pos="2186"/>
        </w:tabs>
        <w:spacing w:line="276" w:lineRule="auto"/>
        <w:ind w:firstLine="709"/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</w:pPr>
      <w:r w:rsidRPr="001D486F"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  <w:t>Таблица № 2.4-</w:t>
      </w:r>
      <w:r w:rsidRPr="001D486F">
        <w:rPr>
          <w:rFonts w:ascii="Arial" w:eastAsia="Times New Roman" w:hAnsi="Arial" w:cs="Arial"/>
          <w:b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  <w:t xml:space="preserve"> </w:t>
      </w:r>
      <w:r w:rsidRPr="001D486F"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  <w:t>технических условий на поставку деталей и подсборок.</w:t>
      </w:r>
    </w:p>
    <w:p w14:paraId="7D408AF0" w14:textId="77777777" w:rsidR="001D486F" w:rsidRPr="001D486F" w:rsidRDefault="001D486F" w:rsidP="001D486F">
      <w:pPr>
        <w:shd w:val="clear" w:color="auto" w:fill="FFFFFF"/>
        <w:tabs>
          <w:tab w:val="left" w:pos="2186"/>
        </w:tabs>
        <w:spacing w:line="276" w:lineRule="auto"/>
        <w:ind w:firstLine="709"/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3338"/>
        <w:gridCol w:w="3123"/>
        <w:gridCol w:w="2889"/>
      </w:tblGrid>
      <w:tr w:rsidR="001D486F" w:rsidRPr="001D486F" w14:paraId="069ADB1F" w14:textId="77777777" w:rsidTr="003D29F4">
        <w:tc>
          <w:tcPr>
            <w:tcW w:w="3521" w:type="dxa"/>
          </w:tcPr>
          <w:p w14:paraId="301F15F2" w14:textId="77777777" w:rsidR="001D486F" w:rsidRPr="001D486F" w:rsidRDefault="001D486F" w:rsidP="001D486F">
            <w:pPr>
              <w:tabs>
                <w:tab w:val="left" w:pos="2186"/>
              </w:tabs>
              <w:ind w:firstLine="709"/>
              <w:jc w:val="center"/>
              <w:rPr>
                <w:rFonts w:ascii="Arial" w:hAnsi="Arial" w:cs="Arial"/>
                <w:bCs/>
                <w:color w:val="000000"/>
                <w:spacing w:val="-4"/>
                <w:sz w:val="24"/>
                <w:szCs w:val="24"/>
              </w:rPr>
            </w:pPr>
            <w:r w:rsidRPr="001D486F">
              <w:rPr>
                <w:rFonts w:ascii="Arial" w:hAnsi="Arial" w:cs="Arial"/>
                <w:bCs/>
                <w:color w:val="000000"/>
                <w:spacing w:val="-4"/>
                <w:sz w:val="24"/>
                <w:szCs w:val="24"/>
              </w:rPr>
              <w:t>Номер чертежа</w:t>
            </w:r>
          </w:p>
        </w:tc>
        <w:tc>
          <w:tcPr>
            <w:tcW w:w="3521" w:type="dxa"/>
          </w:tcPr>
          <w:p w14:paraId="3399A906" w14:textId="77777777" w:rsidR="001D486F" w:rsidRPr="001D486F" w:rsidRDefault="001D486F" w:rsidP="001D486F">
            <w:pPr>
              <w:tabs>
                <w:tab w:val="left" w:pos="2186"/>
              </w:tabs>
              <w:ind w:firstLine="709"/>
              <w:jc w:val="center"/>
              <w:rPr>
                <w:rFonts w:ascii="Arial" w:hAnsi="Arial" w:cs="Arial"/>
                <w:bCs/>
                <w:color w:val="000000"/>
                <w:spacing w:val="-4"/>
                <w:sz w:val="24"/>
                <w:szCs w:val="24"/>
              </w:rPr>
            </w:pPr>
            <w:r w:rsidRPr="001D486F">
              <w:rPr>
                <w:rFonts w:ascii="Arial" w:hAnsi="Arial" w:cs="Arial"/>
                <w:bCs/>
                <w:color w:val="000000"/>
                <w:spacing w:val="-4"/>
                <w:sz w:val="24"/>
                <w:szCs w:val="24"/>
              </w:rPr>
              <w:t>Наименование детали</w:t>
            </w:r>
          </w:p>
        </w:tc>
        <w:tc>
          <w:tcPr>
            <w:tcW w:w="3521" w:type="dxa"/>
          </w:tcPr>
          <w:p w14:paraId="28F6294B" w14:textId="77777777" w:rsidR="001D486F" w:rsidRPr="001D486F" w:rsidRDefault="001D486F" w:rsidP="001D486F">
            <w:pPr>
              <w:tabs>
                <w:tab w:val="left" w:pos="2186"/>
              </w:tabs>
              <w:ind w:firstLine="709"/>
              <w:jc w:val="center"/>
              <w:rPr>
                <w:rFonts w:ascii="Arial" w:hAnsi="Arial" w:cs="Arial"/>
                <w:bCs/>
                <w:color w:val="000000"/>
                <w:spacing w:val="-4"/>
                <w:sz w:val="24"/>
                <w:szCs w:val="24"/>
              </w:rPr>
            </w:pPr>
            <w:r w:rsidRPr="001D486F">
              <w:rPr>
                <w:rFonts w:ascii="Arial" w:hAnsi="Arial" w:cs="Arial"/>
                <w:bCs/>
                <w:color w:val="000000"/>
                <w:spacing w:val="-4"/>
                <w:sz w:val="24"/>
                <w:szCs w:val="24"/>
              </w:rPr>
              <w:t>Степень законченности детали</w:t>
            </w:r>
          </w:p>
        </w:tc>
      </w:tr>
      <w:tr w:rsidR="001D486F" w:rsidRPr="001D486F" w14:paraId="1999AC40" w14:textId="77777777" w:rsidTr="003D29F4">
        <w:tc>
          <w:tcPr>
            <w:tcW w:w="3521" w:type="dxa"/>
          </w:tcPr>
          <w:p w14:paraId="7DD4E290" w14:textId="77777777" w:rsidR="001D486F" w:rsidRPr="001D486F" w:rsidRDefault="001D486F" w:rsidP="001D486F">
            <w:pPr>
              <w:tabs>
                <w:tab w:val="left" w:pos="2186"/>
              </w:tabs>
              <w:ind w:firstLine="709"/>
              <w:jc w:val="center"/>
              <w:rPr>
                <w:rFonts w:ascii="Arial" w:hAnsi="Arial" w:cs="Arial"/>
                <w:bCs/>
                <w:color w:val="000000"/>
                <w:spacing w:val="-4"/>
                <w:sz w:val="24"/>
                <w:szCs w:val="24"/>
              </w:rPr>
            </w:pPr>
            <w:r w:rsidRPr="001D486F">
              <w:rPr>
                <w:rFonts w:ascii="Arial" w:hAnsi="Arial" w:cs="Arial"/>
                <w:bCs/>
                <w:color w:val="000000"/>
                <w:spacing w:val="-4"/>
                <w:sz w:val="24"/>
                <w:szCs w:val="24"/>
              </w:rPr>
              <w:t>ВРБ.К104.144.01.01</w:t>
            </w:r>
          </w:p>
        </w:tc>
        <w:tc>
          <w:tcPr>
            <w:tcW w:w="3521" w:type="dxa"/>
          </w:tcPr>
          <w:p w14:paraId="6B04B841" w14:textId="77777777" w:rsidR="001D486F" w:rsidRPr="001D486F" w:rsidRDefault="001D486F" w:rsidP="001D486F">
            <w:pPr>
              <w:tabs>
                <w:tab w:val="left" w:pos="2186"/>
              </w:tabs>
              <w:ind w:firstLine="709"/>
              <w:jc w:val="center"/>
              <w:rPr>
                <w:rFonts w:ascii="Arial" w:hAnsi="Arial" w:cs="Arial"/>
                <w:bCs/>
                <w:color w:val="000000"/>
                <w:spacing w:val="-4"/>
                <w:sz w:val="24"/>
                <w:szCs w:val="24"/>
              </w:rPr>
            </w:pPr>
            <w:r w:rsidRPr="001D486F">
              <w:rPr>
                <w:rFonts w:ascii="Arial" w:hAnsi="Arial" w:cs="Arial"/>
                <w:bCs/>
                <w:color w:val="000000"/>
                <w:spacing w:val="-4"/>
                <w:sz w:val="24"/>
                <w:szCs w:val="24"/>
              </w:rPr>
              <w:t>Стенка</w:t>
            </w:r>
          </w:p>
        </w:tc>
        <w:tc>
          <w:tcPr>
            <w:tcW w:w="3521" w:type="dxa"/>
          </w:tcPr>
          <w:p w14:paraId="2F1D7EE4" w14:textId="77777777" w:rsidR="001D486F" w:rsidRPr="001D486F" w:rsidRDefault="001D486F" w:rsidP="001D486F">
            <w:pPr>
              <w:tabs>
                <w:tab w:val="left" w:pos="2186"/>
              </w:tabs>
              <w:ind w:firstLine="709"/>
              <w:jc w:val="both"/>
              <w:rPr>
                <w:rFonts w:ascii="Arial" w:hAnsi="Arial" w:cs="Arial"/>
                <w:bCs/>
                <w:color w:val="000000"/>
                <w:spacing w:val="-4"/>
                <w:sz w:val="24"/>
                <w:szCs w:val="24"/>
              </w:rPr>
            </w:pPr>
            <w:r w:rsidRPr="001D486F">
              <w:rPr>
                <w:rFonts w:ascii="Arial" w:hAnsi="Arial" w:cs="Arial"/>
                <w:bCs/>
                <w:color w:val="000000"/>
                <w:spacing w:val="-4"/>
                <w:sz w:val="24"/>
                <w:szCs w:val="24"/>
              </w:rPr>
              <w:t xml:space="preserve">Подавать без припуска на сборку обработанной по обводам и торцам, 2 КФО </w:t>
            </w:r>
            <w:r w:rsidRPr="001D486F">
              <w:rPr>
                <w:rFonts w:ascii="Arial" w:hAnsi="Arial" w:cs="Arial"/>
                <w:sz w:val="24"/>
                <w:szCs w:val="24"/>
              </w:rPr>
              <w:t>Ø</w:t>
            </w:r>
            <w:r w:rsidRPr="001D486F">
              <w:rPr>
                <w:rFonts w:ascii="Arial" w:hAnsi="Arial" w:cs="Arial"/>
                <w:bCs/>
                <w:color w:val="000000"/>
                <w:spacing w:val="-4"/>
                <w:sz w:val="24"/>
                <w:szCs w:val="24"/>
              </w:rPr>
              <w:t xml:space="preserve"> 2,5мм, СО по стойкам </w:t>
            </w:r>
            <w:r w:rsidRPr="001D486F">
              <w:rPr>
                <w:rFonts w:ascii="Arial" w:hAnsi="Arial" w:cs="Arial"/>
                <w:sz w:val="24"/>
                <w:szCs w:val="24"/>
              </w:rPr>
              <w:t>Ø</w:t>
            </w:r>
            <w:r w:rsidRPr="001D486F">
              <w:rPr>
                <w:rFonts w:ascii="Arial" w:hAnsi="Arial" w:cs="Arial"/>
                <w:bCs/>
                <w:color w:val="000000"/>
                <w:spacing w:val="-4"/>
                <w:sz w:val="24"/>
                <w:szCs w:val="24"/>
              </w:rPr>
              <w:t xml:space="preserve"> 2,5мм, </w:t>
            </w:r>
            <w:proofErr w:type="gramStart"/>
            <w:r w:rsidRPr="001D486F">
              <w:rPr>
                <w:rFonts w:ascii="Arial" w:hAnsi="Arial" w:cs="Arial"/>
                <w:bCs/>
                <w:color w:val="000000"/>
                <w:spacing w:val="-4"/>
                <w:sz w:val="24"/>
                <w:szCs w:val="24"/>
              </w:rPr>
              <w:t>согласно чертежа</w:t>
            </w:r>
            <w:proofErr w:type="gramEnd"/>
            <w:r w:rsidRPr="001D486F">
              <w:rPr>
                <w:rFonts w:ascii="Arial" w:hAnsi="Arial" w:cs="Arial"/>
                <w:bCs/>
                <w:color w:val="000000"/>
                <w:spacing w:val="-4"/>
                <w:sz w:val="24"/>
                <w:szCs w:val="24"/>
              </w:rPr>
              <w:t>.</w:t>
            </w:r>
          </w:p>
        </w:tc>
      </w:tr>
      <w:tr w:rsidR="001D486F" w:rsidRPr="001D486F" w14:paraId="7C71043B" w14:textId="77777777" w:rsidTr="003D29F4">
        <w:tc>
          <w:tcPr>
            <w:tcW w:w="3521" w:type="dxa"/>
          </w:tcPr>
          <w:p w14:paraId="3771C84D" w14:textId="77777777" w:rsidR="001D486F" w:rsidRPr="001D486F" w:rsidRDefault="001D486F" w:rsidP="001D486F">
            <w:pPr>
              <w:tabs>
                <w:tab w:val="left" w:pos="2186"/>
              </w:tabs>
              <w:ind w:firstLine="709"/>
              <w:jc w:val="center"/>
              <w:rPr>
                <w:rFonts w:ascii="Arial" w:hAnsi="Arial" w:cs="Arial"/>
                <w:bCs/>
                <w:color w:val="000000"/>
                <w:spacing w:val="-4"/>
                <w:sz w:val="24"/>
                <w:szCs w:val="24"/>
              </w:rPr>
            </w:pPr>
            <w:r w:rsidRPr="001D486F">
              <w:rPr>
                <w:rFonts w:ascii="Arial" w:hAnsi="Arial" w:cs="Arial"/>
                <w:bCs/>
                <w:color w:val="000000"/>
                <w:spacing w:val="-4"/>
                <w:sz w:val="24"/>
                <w:szCs w:val="24"/>
              </w:rPr>
              <w:t>ВРБ.К104.144.01.14</w:t>
            </w:r>
          </w:p>
          <w:p w14:paraId="231DFC87" w14:textId="77777777" w:rsidR="001D486F" w:rsidRPr="001D486F" w:rsidRDefault="001D486F" w:rsidP="001D486F">
            <w:pPr>
              <w:tabs>
                <w:tab w:val="left" w:pos="2186"/>
              </w:tabs>
              <w:ind w:firstLine="709"/>
              <w:jc w:val="center"/>
              <w:rPr>
                <w:rFonts w:ascii="Arial" w:hAnsi="Arial" w:cs="Arial"/>
                <w:bCs/>
                <w:color w:val="000000"/>
                <w:spacing w:val="-4"/>
                <w:sz w:val="24"/>
                <w:szCs w:val="24"/>
              </w:rPr>
            </w:pPr>
            <w:r w:rsidRPr="001D486F">
              <w:rPr>
                <w:rFonts w:ascii="Arial" w:hAnsi="Arial" w:cs="Arial"/>
                <w:bCs/>
                <w:color w:val="000000"/>
                <w:spacing w:val="-4"/>
                <w:sz w:val="24"/>
                <w:szCs w:val="24"/>
              </w:rPr>
              <w:t>ВРБ.К104.144.01.15</w:t>
            </w:r>
          </w:p>
        </w:tc>
        <w:tc>
          <w:tcPr>
            <w:tcW w:w="3521" w:type="dxa"/>
          </w:tcPr>
          <w:p w14:paraId="506D969E" w14:textId="77777777" w:rsidR="001D486F" w:rsidRPr="001D486F" w:rsidRDefault="001D486F" w:rsidP="001D486F">
            <w:pPr>
              <w:tabs>
                <w:tab w:val="left" w:pos="2186"/>
              </w:tabs>
              <w:ind w:firstLine="709"/>
              <w:jc w:val="center"/>
              <w:rPr>
                <w:rFonts w:ascii="Arial" w:hAnsi="Arial" w:cs="Arial"/>
                <w:bCs/>
                <w:color w:val="000000"/>
                <w:spacing w:val="-4"/>
                <w:sz w:val="24"/>
                <w:szCs w:val="24"/>
              </w:rPr>
            </w:pPr>
            <w:r w:rsidRPr="001D486F">
              <w:rPr>
                <w:rFonts w:ascii="Arial" w:hAnsi="Arial" w:cs="Arial"/>
                <w:bCs/>
                <w:color w:val="000000"/>
                <w:spacing w:val="-4"/>
                <w:sz w:val="24"/>
                <w:szCs w:val="24"/>
              </w:rPr>
              <w:t>Пояс верхний</w:t>
            </w:r>
          </w:p>
          <w:p w14:paraId="1738017E" w14:textId="77777777" w:rsidR="001D486F" w:rsidRPr="001D486F" w:rsidRDefault="001D486F" w:rsidP="001D486F">
            <w:pPr>
              <w:tabs>
                <w:tab w:val="left" w:pos="2186"/>
              </w:tabs>
              <w:ind w:firstLine="709"/>
              <w:jc w:val="center"/>
              <w:rPr>
                <w:rFonts w:ascii="Arial" w:hAnsi="Arial" w:cs="Arial"/>
                <w:bCs/>
                <w:color w:val="000000"/>
                <w:spacing w:val="-4"/>
                <w:sz w:val="24"/>
                <w:szCs w:val="24"/>
              </w:rPr>
            </w:pPr>
            <w:r w:rsidRPr="001D486F">
              <w:rPr>
                <w:rFonts w:ascii="Arial" w:hAnsi="Arial" w:cs="Arial"/>
                <w:bCs/>
                <w:color w:val="000000"/>
                <w:spacing w:val="-4"/>
                <w:sz w:val="24"/>
                <w:szCs w:val="24"/>
              </w:rPr>
              <w:t>Пояс нижний</w:t>
            </w:r>
          </w:p>
        </w:tc>
        <w:tc>
          <w:tcPr>
            <w:tcW w:w="3521" w:type="dxa"/>
          </w:tcPr>
          <w:p w14:paraId="5A9E0D4C" w14:textId="77777777" w:rsidR="001D486F" w:rsidRPr="001D486F" w:rsidRDefault="001D486F" w:rsidP="001D486F">
            <w:pPr>
              <w:tabs>
                <w:tab w:val="left" w:pos="2186"/>
              </w:tabs>
              <w:ind w:firstLine="709"/>
              <w:jc w:val="both"/>
              <w:rPr>
                <w:rFonts w:ascii="Arial" w:hAnsi="Arial" w:cs="Arial"/>
                <w:bCs/>
                <w:color w:val="000000"/>
                <w:spacing w:val="-4"/>
                <w:sz w:val="24"/>
                <w:szCs w:val="24"/>
              </w:rPr>
            </w:pPr>
            <w:r w:rsidRPr="001D486F">
              <w:rPr>
                <w:rFonts w:ascii="Arial" w:hAnsi="Arial" w:cs="Arial"/>
                <w:bCs/>
                <w:color w:val="000000"/>
                <w:spacing w:val="-4"/>
                <w:sz w:val="24"/>
                <w:szCs w:val="24"/>
              </w:rPr>
              <w:t xml:space="preserve">Подавать без припуска с 52+76 НО 2,5мм, </w:t>
            </w:r>
            <w:proofErr w:type="gramStart"/>
            <w:r w:rsidRPr="001D486F">
              <w:rPr>
                <w:rFonts w:ascii="Arial" w:hAnsi="Arial" w:cs="Arial"/>
                <w:bCs/>
                <w:color w:val="000000"/>
                <w:spacing w:val="-4"/>
                <w:sz w:val="24"/>
                <w:szCs w:val="24"/>
              </w:rPr>
              <w:t>согласно чертежа</w:t>
            </w:r>
            <w:proofErr w:type="gramEnd"/>
            <w:r w:rsidRPr="001D486F">
              <w:rPr>
                <w:rFonts w:ascii="Arial" w:hAnsi="Arial" w:cs="Arial"/>
                <w:bCs/>
                <w:color w:val="000000"/>
                <w:spacing w:val="-4"/>
                <w:sz w:val="24"/>
                <w:szCs w:val="24"/>
              </w:rPr>
              <w:t>.</w:t>
            </w:r>
          </w:p>
        </w:tc>
      </w:tr>
      <w:tr w:rsidR="001D486F" w:rsidRPr="001D486F" w14:paraId="5614B571" w14:textId="77777777" w:rsidTr="003D29F4">
        <w:tc>
          <w:tcPr>
            <w:tcW w:w="3521" w:type="dxa"/>
          </w:tcPr>
          <w:p w14:paraId="16BC53A8" w14:textId="77777777" w:rsidR="001D486F" w:rsidRPr="001D486F" w:rsidRDefault="001D486F" w:rsidP="001D486F">
            <w:pPr>
              <w:tabs>
                <w:tab w:val="left" w:pos="2186"/>
              </w:tabs>
              <w:ind w:firstLine="709"/>
              <w:jc w:val="center"/>
              <w:rPr>
                <w:rFonts w:ascii="Arial" w:hAnsi="Arial" w:cs="Arial"/>
                <w:bCs/>
                <w:color w:val="000000"/>
                <w:spacing w:val="-4"/>
                <w:sz w:val="24"/>
                <w:szCs w:val="24"/>
              </w:rPr>
            </w:pPr>
            <w:r w:rsidRPr="001D486F">
              <w:rPr>
                <w:rFonts w:ascii="Arial" w:hAnsi="Arial" w:cs="Arial"/>
                <w:bCs/>
                <w:color w:val="000000"/>
                <w:spacing w:val="-4"/>
                <w:sz w:val="24"/>
                <w:szCs w:val="24"/>
              </w:rPr>
              <w:t>ВРБ.К104.144.01.02</w:t>
            </w:r>
          </w:p>
          <w:p w14:paraId="51E21033" w14:textId="77777777" w:rsidR="001D486F" w:rsidRPr="001D486F" w:rsidRDefault="001D486F" w:rsidP="001D486F">
            <w:pPr>
              <w:tabs>
                <w:tab w:val="left" w:pos="2186"/>
              </w:tabs>
              <w:ind w:firstLine="709"/>
              <w:jc w:val="center"/>
              <w:rPr>
                <w:rFonts w:ascii="Arial" w:hAnsi="Arial" w:cs="Arial"/>
                <w:bCs/>
                <w:color w:val="000000"/>
                <w:spacing w:val="-4"/>
                <w:sz w:val="24"/>
                <w:szCs w:val="24"/>
              </w:rPr>
            </w:pPr>
            <w:r w:rsidRPr="001D486F">
              <w:rPr>
                <w:rFonts w:ascii="Arial" w:hAnsi="Arial" w:cs="Arial"/>
                <w:bCs/>
                <w:color w:val="000000"/>
                <w:spacing w:val="-4"/>
                <w:sz w:val="24"/>
                <w:szCs w:val="24"/>
              </w:rPr>
              <w:t>ВРБ.К104.144.01.03</w:t>
            </w:r>
          </w:p>
          <w:p w14:paraId="689448E5" w14:textId="77777777" w:rsidR="001D486F" w:rsidRPr="001D486F" w:rsidRDefault="001D486F" w:rsidP="001D486F">
            <w:pPr>
              <w:tabs>
                <w:tab w:val="left" w:pos="2186"/>
              </w:tabs>
              <w:ind w:firstLine="709"/>
              <w:jc w:val="center"/>
              <w:rPr>
                <w:rFonts w:ascii="Arial" w:hAnsi="Arial" w:cs="Arial"/>
                <w:bCs/>
                <w:color w:val="000000"/>
                <w:spacing w:val="-4"/>
                <w:sz w:val="24"/>
                <w:szCs w:val="24"/>
              </w:rPr>
            </w:pPr>
            <w:r w:rsidRPr="001D486F">
              <w:rPr>
                <w:rFonts w:ascii="Arial" w:hAnsi="Arial" w:cs="Arial"/>
                <w:bCs/>
                <w:color w:val="000000"/>
                <w:spacing w:val="-4"/>
                <w:sz w:val="24"/>
                <w:szCs w:val="24"/>
              </w:rPr>
              <w:t>ВРБ.К104.144.01.04</w:t>
            </w:r>
          </w:p>
          <w:p w14:paraId="1BBD6743" w14:textId="77777777" w:rsidR="001D486F" w:rsidRPr="001D486F" w:rsidRDefault="001D486F" w:rsidP="001D486F">
            <w:pPr>
              <w:tabs>
                <w:tab w:val="left" w:pos="2186"/>
              </w:tabs>
              <w:ind w:firstLine="709"/>
              <w:jc w:val="center"/>
              <w:rPr>
                <w:rFonts w:ascii="Arial" w:hAnsi="Arial" w:cs="Arial"/>
                <w:bCs/>
                <w:color w:val="000000"/>
                <w:spacing w:val="-4"/>
                <w:sz w:val="24"/>
                <w:szCs w:val="24"/>
              </w:rPr>
            </w:pPr>
            <w:r w:rsidRPr="001D486F">
              <w:rPr>
                <w:rFonts w:ascii="Arial" w:hAnsi="Arial" w:cs="Arial"/>
                <w:bCs/>
                <w:color w:val="000000"/>
                <w:spacing w:val="-4"/>
                <w:sz w:val="24"/>
                <w:szCs w:val="24"/>
              </w:rPr>
              <w:t>ВРБ.К104.144.01.05</w:t>
            </w:r>
          </w:p>
          <w:p w14:paraId="4C2F48A9" w14:textId="77777777" w:rsidR="001D486F" w:rsidRPr="001D486F" w:rsidRDefault="001D486F" w:rsidP="001D486F">
            <w:pPr>
              <w:tabs>
                <w:tab w:val="left" w:pos="2186"/>
              </w:tabs>
              <w:ind w:firstLine="709"/>
              <w:jc w:val="center"/>
              <w:rPr>
                <w:rFonts w:ascii="Arial" w:hAnsi="Arial" w:cs="Arial"/>
                <w:bCs/>
                <w:color w:val="000000"/>
                <w:spacing w:val="-4"/>
                <w:sz w:val="24"/>
                <w:szCs w:val="24"/>
              </w:rPr>
            </w:pPr>
            <w:r w:rsidRPr="001D486F">
              <w:rPr>
                <w:rFonts w:ascii="Arial" w:hAnsi="Arial" w:cs="Arial"/>
                <w:bCs/>
                <w:color w:val="000000"/>
                <w:spacing w:val="-4"/>
                <w:sz w:val="24"/>
                <w:szCs w:val="24"/>
              </w:rPr>
              <w:t>ВРБ.К104.144.01.06</w:t>
            </w:r>
          </w:p>
          <w:p w14:paraId="4D0354A2" w14:textId="77777777" w:rsidR="001D486F" w:rsidRPr="001D486F" w:rsidRDefault="001D486F" w:rsidP="001D486F">
            <w:pPr>
              <w:tabs>
                <w:tab w:val="left" w:pos="2186"/>
              </w:tabs>
              <w:ind w:firstLine="709"/>
              <w:jc w:val="center"/>
              <w:rPr>
                <w:rFonts w:ascii="Arial" w:hAnsi="Arial" w:cs="Arial"/>
                <w:bCs/>
                <w:color w:val="000000"/>
                <w:spacing w:val="-4"/>
                <w:sz w:val="24"/>
                <w:szCs w:val="24"/>
              </w:rPr>
            </w:pPr>
            <w:r w:rsidRPr="001D486F">
              <w:rPr>
                <w:rFonts w:ascii="Arial" w:hAnsi="Arial" w:cs="Arial"/>
                <w:bCs/>
                <w:color w:val="000000"/>
                <w:spacing w:val="-4"/>
                <w:sz w:val="24"/>
                <w:szCs w:val="24"/>
              </w:rPr>
              <w:t>ВРБ.К104.144.01.07</w:t>
            </w:r>
          </w:p>
          <w:p w14:paraId="13D2B182" w14:textId="77777777" w:rsidR="001D486F" w:rsidRPr="001D486F" w:rsidRDefault="001D486F" w:rsidP="001D486F">
            <w:pPr>
              <w:tabs>
                <w:tab w:val="left" w:pos="2186"/>
              </w:tabs>
              <w:ind w:firstLine="709"/>
              <w:jc w:val="center"/>
              <w:rPr>
                <w:rFonts w:ascii="Arial" w:hAnsi="Arial" w:cs="Arial"/>
                <w:bCs/>
                <w:color w:val="000000"/>
                <w:spacing w:val="-4"/>
                <w:sz w:val="24"/>
                <w:szCs w:val="24"/>
              </w:rPr>
            </w:pPr>
            <w:r w:rsidRPr="001D486F">
              <w:rPr>
                <w:rFonts w:ascii="Arial" w:hAnsi="Arial" w:cs="Arial"/>
                <w:bCs/>
                <w:color w:val="000000"/>
                <w:spacing w:val="-4"/>
                <w:sz w:val="24"/>
                <w:szCs w:val="24"/>
              </w:rPr>
              <w:t>ВРБ.К104.144.01.08</w:t>
            </w:r>
          </w:p>
          <w:p w14:paraId="14F075DC" w14:textId="77777777" w:rsidR="001D486F" w:rsidRPr="001D486F" w:rsidRDefault="001D486F" w:rsidP="001D486F">
            <w:pPr>
              <w:tabs>
                <w:tab w:val="left" w:pos="2186"/>
              </w:tabs>
              <w:ind w:firstLine="709"/>
              <w:jc w:val="center"/>
              <w:rPr>
                <w:rFonts w:ascii="Arial" w:hAnsi="Arial" w:cs="Arial"/>
                <w:bCs/>
                <w:color w:val="000000"/>
                <w:spacing w:val="-4"/>
                <w:sz w:val="24"/>
                <w:szCs w:val="24"/>
              </w:rPr>
            </w:pPr>
            <w:r w:rsidRPr="001D486F">
              <w:rPr>
                <w:rFonts w:ascii="Arial" w:hAnsi="Arial" w:cs="Arial"/>
                <w:bCs/>
                <w:color w:val="000000"/>
                <w:spacing w:val="-4"/>
                <w:sz w:val="24"/>
                <w:szCs w:val="24"/>
              </w:rPr>
              <w:t>ВРБ.К104.144.01.09</w:t>
            </w:r>
          </w:p>
          <w:p w14:paraId="67E64426" w14:textId="77777777" w:rsidR="001D486F" w:rsidRPr="001D486F" w:rsidRDefault="001D486F" w:rsidP="001D486F">
            <w:pPr>
              <w:tabs>
                <w:tab w:val="left" w:pos="2186"/>
              </w:tabs>
              <w:ind w:firstLine="709"/>
              <w:jc w:val="center"/>
              <w:rPr>
                <w:rFonts w:ascii="Arial" w:hAnsi="Arial" w:cs="Arial"/>
                <w:bCs/>
                <w:color w:val="000000"/>
                <w:spacing w:val="-4"/>
                <w:sz w:val="24"/>
                <w:szCs w:val="24"/>
              </w:rPr>
            </w:pPr>
            <w:r w:rsidRPr="001D486F">
              <w:rPr>
                <w:rFonts w:ascii="Arial" w:hAnsi="Arial" w:cs="Arial"/>
                <w:bCs/>
                <w:color w:val="000000"/>
                <w:spacing w:val="-4"/>
                <w:sz w:val="24"/>
                <w:szCs w:val="24"/>
              </w:rPr>
              <w:t>ВРБ.К104.144.01.10</w:t>
            </w:r>
          </w:p>
          <w:p w14:paraId="07D14DBC" w14:textId="77777777" w:rsidR="001D486F" w:rsidRPr="001D486F" w:rsidRDefault="001D486F" w:rsidP="001D486F">
            <w:pPr>
              <w:tabs>
                <w:tab w:val="left" w:pos="2186"/>
              </w:tabs>
              <w:ind w:firstLine="709"/>
              <w:jc w:val="center"/>
              <w:rPr>
                <w:rFonts w:ascii="Arial" w:hAnsi="Arial" w:cs="Arial"/>
                <w:bCs/>
                <w:color w:val="000000"/>
                <w:spacing w:val="-4"/>
                <w:sz w:val="24"/>
                <w:szCs w:val="24"/>
              </w:rPr>
            </w:pPr>
            <w:r w:rsidRPr="001D486F">
              <w:rPr>
                <w:rFonts w:ascii="Arial" w:hAnsi="Arial" w:cs="Arial"/>
                <w:bCs/>
                <w:color w:val="000000"/>
                <w:spacing w:val="-4"/>
                <w:sz w:val="24"/>
                <w:szCs w:val="24"/>
              </w:rPr>
              <w:t>ВРБ.К104.144.01.11</w:t>
            </w:r>
          </w:p>
          <w:p w14:paraId="039FD64E" w14:textId="77777777" w:rsidR="001D486F" w:rsidRPr="001D486F" w:rsidRDefault="001D486F" w:rsidP="001D486F">
            <w:pPr>
              <w:tabs>
                <w:tab w:val="left" w:pos="2186"/>
              </w:tabs>
              <w:ind w:firstLine="709"/>
              <w:jc w:val="center"/>
              <w:rPr>
                <w:rFonts w:ascii="Arial" w:hAnsi="Arial" w:cs="Arial"/>
                <w:bCs/>
                <w:color w:val="000000"/>
                <w:spacing w:val="-4"/>
                <w:sz w:val="24"/>
                <w:szCs w:val="24"/>
              </w:rPr>
            </w:pPr>
            <w:r w:rsidRPr="001D486F">
              <w:rPr>
                <w:rFonts w:ascii="Arial" w:hAnsi="Arial" w:cs="Arial"/>
                <w:bCs/>
                <w:color w:val="000000"/>
                <w:spacing w:val="-4"/>
                <w:sz w:val="24"/>
                <w:szCs w:val="24"/>
              </w:rPr>
              <w:t>ВРБ.К104.144.01.12</w:t>
            </w:r>
          </w:p>
          <w:p w14:paraId="25ED19DF" w14:textId="77777777" w:rsidR="001D486F" w:rsidRPr="001D486F" w:rsidRDefault="001D486F" w:rsidP="001D486F">
            <w:pPr>
              <w:tabs>
                <w:tab w:val="left" w:pos="2186"/>
              </w:tabs>
              <w:ind w:firstLine="709"/>
              <w:jc w:val="center"/>
              <w:rPr>
                <w:rFonts w:ascii="Arial" w:hAnsi="Arial" w:cs="Arial"/>
                <w:bCs/>
                <w:color w:val="000000"/>
                <w:spacing w:val="-4"/>
                <w:sz w:val="24"/>
                <w:szCs w:val="24"/>
              </w:rPr>
            </w:pPr>
            <w:r w:rsidRPr="001D486F">
              <w:rPr>
                <w:rFonts w:ascii="Arial" w:hAnsi="Arial" w:cs="Arial"/>
                <w:bCs/>
                <w:color w:val="000000"/>
                <w:spacing w:val="-4"/>
                <w:sz w:val="24"/>
                <w:szCs w:val="24"/>
              </w:rPr>
              <w:t>ВРБ.К104.144.01.13</w:t>
            </w:r>
          </w:p>
          <w:p w14:paraId="140647F2" w14:textId="77777777" w:rsidR="001D486F" w:rsidRPr="001D486F" w:rsidRDefault="001D486F" w:rsidP="001D486F">
            <w:pPr>
              <w:tabs>
                <w:tab w:val="left" w:pos="2186"/>
              </w:tabs>
              <w:ind w:firstLine="709"/>
              <w:jc w:val="center"/>
              <w:rPr>
                <w:rFonts w:ascii="Arial" w:hAnsi="Arial" w:cs="Arial"/>
                <w:bCs/>
                <w:color w:val="000000"/>
                <w:spacing w:val="-4"/>
                <w:sz w:val="24"/>
                <w:szCs w:val="24"/>
              </w:rPr>
            </w:pPr>
            <w:r w:rsidRPr="001D486F">
              <w:rPr>
                <w:rFonts w:ascii="Arial" w:hAnsi="Arial" w:cs="Arial"/>
                <w:bCs/>
                <w:color w:val="000000"/>
                <w:spacing w:val="-4"/>
                <w:sz w:val="24"/>
                <w:szCs w:val="24"/>
              </w:rPr>
              <w:t>ВРБ.К104.144.01.14</w:t>
            </w:r>
          </w:p>
        </w:tc>
        <w:tc>
          <w:tcPr>
            <w:tcW w:w="3521" w:type="dxa"/>
          </w:tcPr>
          <w:p w14:paraId="5002D0C6" w14:textId="77777777" w:rsidR="001D486F" w:rsidRPr="001D486F" w:rsidRDefault="001D486F" w:rsidP="001D486F">
            <w:pPr>
              <w:tabs>
                <w:tab w:val="left" w:pos="2186"/>
              </w:tabs>
              <w:ind w:firstLine="709"/>
              <w:jc w:val="center"/>
              <w:rPr>
                <w:rFonts w:ascii="Arial" w:hAnsi="Arial" w:cs="Arial"/>
                <w:bCs/>
                <w:color w:val="000000"/>
                <w:spacing w:val="-4"/>
                <w:sz w:val="24"/>
                <w:szCs w:val="24"/>
              </w:rPr>
            </w:pPr>
            <w:r w:rsidRPr="001D486F">
              <w:rPr>
                <w:rFonts w:ascii="Arial" w:hAnsi="Arial" w:cs="Arial"/>
                <w:bCs/>
                <w:color w:val="000000"/>
                <w:spacing w:val="-4"/>
                <w:sz w:val="24"/>
                <w:szCs w:val="24"/>
              </w:rPr>
              <w:t>Стойка</w:t>
            </w:r>
          </w:p>
          <w:p w14:paraId="17102F2C" w14:textId="77777777" w:rsidR="001D486F" w:rsidRPr="001D486F" w:rsidRDefault="001D486F" w:rsidP="001D486F">
            <w:pPr>
              <w:tabs>
                <w:tab w:val="left" w:pos="2186"/>
              </w:tabs>
              <w:ind w:firstLine="709"/>
              <w:jc w:val="center"/>
              <w:rPr>
                <w:rFonts w:ascii="Arial" w:hAnsi="Arial" w:cs="Arial"/>
                <w:bCs/>
                <w:color w:val="000000"/>
                <w:spacing w:val="-4"/>
                <w:sz w:val="24"/>
                <w:szCs w:val="24"/>
              </w:rPr>
            </w:pPr>
            <w:r w:rsidRPr="001D486F">
              <w:rPr>
                <w:rFonts w:ascii="Arial" w:hAnsi="Arial" w:cs="Arial"/>
                <w:bCs/>
                <w:color w:val="000000"/>
                <w:spacing w:val="-4"/>
                <w:sz w:val="24"/>
                <w:szCs w:val="24"/>
              </w:rPr>
              <w:t>Стойка</w:t>
            </w:r>
          </w:p>
          <w:p w14:paraId="62EE6C65" w14:textId="77777777" w:rsidR="001D486F" w:rsidRPr="001D486F" w:rsidRDefault="001D486F" w:rsidP="001D486F">
            <w:pPr>
              <w:tabs>
                <w:tab w:val="left" w:pos="2186"/>
              </w:tabs>
              <w:ind w:firstLine="709"/>
              <w:jc w:val="center"/>
              <w:rPr>
                <w:rFonts w:ascii="Arial" w:hAnsi="Arial" w:cs="Arial"/>
                <w:bCs/>
                <w:color w:val="000000"/>
                <w:spacing w:val="-4"/>
                <w:sz w:val="24"/>
                <w:szCs w:val="24"/>
              </w:rPr>
            </w:pPr>
            <w:r w:rsidRPr="001D486F">
              <w:rPr>
                <w:rFonts w:ascii="Arial" w:hAnsi="Arial" w:cs="Arial"/>
                <w:bCs/>
                <w:color w:val="000000"/>
                <w:spacing w:val="-4"/>
                <w:sz w:val="24"/>
                <w:szCs w:val="24"/>
              </w:rPr>
              <w:t>Стойка</w:t>
            </w:r>
          </w:p>
          <w:p w14:paraId="6FC14E7B" w14:textId="77777777" w:rsidR="001D486F" w:rsidRPr="001D486F" w:rsidRDefault="001D486F" w:rsidP="001D486F">
            <w:pPr>
              <w:tabs>
                <w:tab w:val="left" w:pos="2186"/>
              </w:tabs>
              <w:ind w:firstLine="709"/>
              <w:jc w:val="center"/>
              <w:rPr>
                <w:rFonts w:ascii="Arial" w:hAnsi="Arial" w:cs="Arial"/>
                <w:bCs/>
                <w:color w:val="000000"/>
                <w:spacing w:val="-4"/>
                <w:sz w:val="24"/>
                <w:szCs w:val="24"/>
              </w:rPr>
            </w:pPr>
            <w:r w:rsidRPr="001D486F">
              <w:rPr>
                <w:rFonts w:ascii="Arial" w:hAnsi="Arial" w:cs="Arial"/>
                <w:bCs/>
                <w:color w:val="000000"/>
                <w:spacing w:val="-4"/>
                <w:sz w:val="24"/>
                <w:szCs w:val="24"/>
              </w:rPr>
              <w:t>Стойка</w:t>
            </w:r>
          </w:p>
          <w:p w14:paraId="65ECC52F" w14:textId="77777777" w:rsidR="001D486F" w:rsidRPr="001D486F" w:rsidRDefault="001D486F" w:rsidP="001D486F">
            <w:pPr>
              <w:tabs>
                <w:tab w:val="left" w:pos="2186"/>
              </w:tabs>
              <w:ind w:firstLine="709"/>
              <w:jc w:val="center"/>
              <w:rPr>
                <w:rFonts w:ascii="Arial" w:hAnsi="Arial" w:cs="Arial"/>
                <w:bCs/>
                <w:color w:val="000000"/>
                <w:spacing w:val="-4"/>
                <w:sz w:val="24"/>
                <w:szCs w:val="24"/>
              </w:rPr>
            </w:pPr>
            <w:r w:rsidRPr="001D486F">
              <w:rPr>
                <w:rFonts w:ascii="Arial" w:hAnsi="Arial" w:cs="Arial"/>
                <w:bCs/>
                <w:color w:val="000000"/>
                <w:spacing w:val="-4"/>
                <w:sz w:val="24"/>
                <w:szCs w:val="24"/>
              </w:rPr>
              <w:t>Стойка</w:t>
            </w:r>
          </w:p>
          <w:p w14:paraId="475589B2" w14:textId="77777777" w:rsidR="001D486F" w:rsidRPr="001D486F" w:rsidRDefault="001D486F" w:rsidP="001D486F">
            <w:pPr>
              <w:tabs>
                <w:tab w:val="left" w:pos="2186"/>
              </w:tabs>
              <w:ind w:firstLine="709"/>
              <w:jc w:val="center"/>
              <w:rPr>
                <w:rFonts w:ascii="Arial" w:hAnsi="Arial" w:cs="Arial"/>
                <w:bCs/>
                <w:color w:val="000000"/>
                <w:spacing w:val="-4"/>
                <w:sz w:val="24"/>
                <w:szCs w:val="24"/>
              </w:rPr>
            </w:pPr>
            <w:r w:rsidRPr="001D486F">
              <w:rPr>
                <w:rFonts w:ascii="Arial" w:hAnsi="Arial" w:cs="Arial"/>
                <w:bCs/>
                <w:color w:val="000000"/>
                <w:spacing w:val="-4"/>
                <w:sz w:val="24"/>
                <w:szCs w:val="24"/>
              </w:rPr>
              <w:t>Стойка</w:t>
            </w:r>
          </w:p>
          <w:p w14:paraId="3790418A" w14:textId="77777777" w:rsidR="001D486F" w:rsidRPr="001D486F" w:rsidRDefault="001D486F" w:rsidP="001D486F">
            <w:pPr>
              <w:tabs>
                <w:tab w:val="left" w:pos="2186"/>
              </w:tabs>
              <w:ind w:firstLine="709"/>
              <w:jc w:val="center"/>
              <w:rPr>
                <w:rFonts w:ascii="Arial" w:hAnsi="Arial" w:cs="Arial"/>
                <w:bCs/>
                <w:color w:val="000000"/>
                <w:spacing w:val="-4"/>
                <w:sz w:val="24"/>
                <w:szCs w:val="24"/>
              </w:rPr>
            </w:pPr>
            <w:r w:rsidRPr="001D486F">
              <w:rPr>
                <w:rFonts w:ascii="Arial" w:hAnsi="Arial" w:cs="Arial"/>
                <w:bCs/>
                <w:color w:val="000000"/>
                <w:spacing w:val="-4"/>
                <w:sz w:val="24"/>
                <w:szCs w:val="24"/>
              </w:rPr>
              <w:t>Стойка</w:t>
            </w:r>
          </w:p>
          <w:p w14:paraId="342F16BD" w14:textId="77777777" w:rsidR="001D486F" w:rsidRPr="001D486F" w:rsidRDefault="001D486F" w:rsidP="001D486F">
            <w:pPr>
              <w:tabs>
                <w:tab w:val="left" w:pos="2186"/>
              </w:tabs>
              <w:ind w:firstLine="709"/>
              <w:jc w:val="center"/>
              <w:rPr>
                <w:rFonts w:ascii="Arial" w:hAnsi="Arial" w:cs="Arial"/>
                <w:bCs/>
                <w:color w:val="000000"/>
                <w:spacing w:val="-4"/>
                <w:sz w:val="24"/>
                <w:szCs w:val="24"/>
              </w:rPr>
            </w:pPr>
            <w:r w:rsidRPr="001D486F">
              <w:rPr>
                <w:rFonts w:ascii="Arial" w:hAnsi="Arial" w:cs="Arial"/>
                <w:bCs/>
                <w:color w:val="000000"/>
                <w:spacing w:val="-4"/>
                <w:sz w:val="24"/>
                <w:szCs w:val="24"/>
              </w:rPr>
              <w:t>Стойка</w:t>
            </w:r>
          </w:p>
          <w:p w14:paraId="0D880EB4" w14:textId="77777777" w:rsidR="001D486F" w:rsidRPr="001D486F" w:rsidRDefault="001D486F" w:rsidP="001D486F">
            <w:pPr>
              <w:tabs>
                <w:tab w:val="left" w:pos="2186"/>
              </w:tabs>
              <w:ind w:firstLine="709"/>
              <w:jc w:val="center"/>
              <w:rPr>
                <w:rFonts w:ascii="Arial" w:hAnsi="Arial" w:cs="Arial"/>
                <w:bCs/>
                <w:color w:val="000000"/>
                <w:spacing w:val="-4"/>
                <w:sz w:val="24"/>
                <w:szCs w:val="24"/>
              </w:rPr>
            </w:pPr>
            <w:r w:rsidRPr="001D486F">
              <w:rPr>
                <w:rFonts w:ascii="Arial" w:hAnsi="Arial" w:cs="Arial"/>
                <w:bCs/>
                <w:color w:val="000000"/>
                <w:spacing w:val="-4"/>
                <w:sz w:val="24"/>
                <w:szCs w:val="24"/>
              </w:rPr>
              <w:t>Стойка</w:t>
            </w:r>
          </w:p>
          <w:p w14:paraId="37A8D227" w14:textId="77777777" w:rsidR="001D486F" w:rsidRPr="001D486F" w:rsidRDefault="001D486F" w:rsidP="001D486F">
            <w:pPr>
              <w:tabs>
                <w:tab w:val="left" w:pos="2186"/>
              </w:tabs>
              <w:ind w:firstLine="709"/>
              <w:jc w:val="center"/>
              <w:rPr>
                <w:rFonts w:ascii="Arial" w:hAnsi="Arial" w:cs="Arial"/>
                <w:bCs/>
                <w:color w:val="000000"/>
                <w:spacing w:val="-4"/>
                <w:sz w:val="24"/>
                <w:szCs w:val="24"/>
              </w:rPr>
            </w:pPr>
            <w:r w:rsidRPr="001D486F">
              <w:rPr>
                <w:rFonts w:ascii="Arial" w:hAnsi="Arial" w:cs="Arial"/>
                <w:bCs/>
                <w:color w:val="000000"/>
                <w:spacing w:val="-4"/>
                <w:sz w:val="24"/>
                <w:szCs w:val="24"/>
              </w:rPr>
              <w:t>Стойка</w:t>
            </w:r>
          </w:p>
          <w:p w14:paraId="6292F5F0" w14:textId="77777777" w:rsidR="001D486F" w:rsidRPr="001D486F" w:rsidRDefault="001D486F" w:rsidP="001D486F">
            <w:pPr>
              <w:tabs>
                <w:tab w:val="left" w:pos="2186"/>
              </w:tabs>
              <w:ind w:firstLine="709"/>
              <w:jc w:val="center"/>
              <w:rPr>
                <w:rFonts w:ascii="Arial" w:hAnsi="Arial" w:cs="Arial"/>
                <w:bCs/>
                <w:color w:val="000000"/>
                <w:spacing w:val="-4"/>
                <w:sz w:val="24"/>
                <w:szCs w:val="24"/>
              </w:rPr>
            </w:pPr>
            <w:r w:rsidRPr="001D486F">
              <w:rPr>
                <w:rFonts w:ascii="Arial" w:hAnsi="Arial" w:cs="Arial"/>
                <w:bCs/>
                <w:color w:val="000000"/>
                <w:spacing w:val="-4"/>
                <w:sz w:val="24"/>
                <w:szCs w:val="24"/>
              </w:rPr>
              <w:t>Стойка</w:t>
            </w:r>
          </w:p>
          <w:p w14:paraId="3AF1D4E0" w14:textId="77777777" w:rsidR="001D486F" w:rsidRPr="001D486F" w:rsidRDefault="001D486F" w:rsidP="001D486F">
            <w:pPr>
              <w:tabs>
                <w:tab w:val="left" w:pos="2186"/>
              </w:tabs>
              <w:ind w:firstLine="709"/>
              <w:jc w:val="center"/>
              <w:rPr>
                <w:rFonts w:ascii="Arial" w:hAnsi="Arial" w:cs="Arial"/>
                <w:bCs/>
                <w:color w:val="000000"/>
                <w:spacing w:val="-4"/>
                <w:sz w:val="24"/>
                <w:szCs w:val="24"/>
              </w:rPr>
            </w:pPr>
            <w:r w:rsidRPr="001D486F">
              <w:rPr>
                <w:rFonts w:ascii="Arial" w:hAnsi="Arial" w:cs="Arial"/>
                <w:bCs/>
                <w:color w:val="000000"/>
                <w:spacing w:val="-4"/>
                <w:sz w:val="24"/>
                <w:szCs w:val="24"/>
              </w:rPr>
              <w:t>Стойка</w:t>
            </w:r>
          </w:p>
          <w:p w14:paraId="6A80634C" w14:textId="77777777" w:rsidR="001D486F" w:rsidRPr="001D486F" w:rsidRDefault="001D486F" w:rsidP="001D486F">
            <w:pPr>
              <w:tabs>
                <w:tab w:val="left" w:pos="2186"/>
              </w:tabs>
              <w:ind w:firstLine="709"/>
              <w:jc w:val="center"/>
              <w:rPr>
                <w:rFonts w:ascii="Arial" w:hAnsi="Arial" w:cs="Arial"/>
                <w:bCs/>
                <w:color w:val="000000"/>
                <w:spacing w:val="-4"/>
                <w:sz w:val="24"/>
                <w:szCs w:val="24"/>
              </w:rPr>
            </w:pPr>
            <w:r w:rsidRPr="001D486F">
              <w:rPr>
                <w:rFonts w:ascii="Arial" w:hAnsi="Arial" w:cs="Arial"/>
                <w:bCs/>
                <w:color w:val="000000"/>
                <w:spacing w:val="-4"/>
                <w:sz w:val="24"/>
                <w:szCs w:val="24"/>
              </w:rPr>
              <w:t>Стойка</w:t>
            </w:r>
          </w:p>
        </w:tc>
        <w:tc>
          <w:tcPr>
            <w:tcW w:w="3521" w:type="dxa"/>
          </w:tcPr>
          <w:p w14:paraId="5A6E5737" w14:textId="77777777" w:rsidR="001D486F" w:rsidRPr="001D486F" w:rsidRDefault="001D486F" w:rsidP="001D486F">
            <w:pPr>
              <w:tabs>
                <w:tab w:val="left" w:pos="2186"/>
              </w:tabs>
              <w:ind w:firstLine="709"/>
              <w:jc w:val="both"/>
              <w:rPr>
                <w:rFonts w:ascii="Arial" w:hAnsi="Arial" w:cs="Arial"/>
                <w:bCs/>
                <w:color w:val="000000"/>
                <w:spacing w:val="-4"/>
                <w:sz w:val="24"/>
                <w:szCs w:val="24"/>
              </w:rPr>
            </w:pPr>
            <w:r w:rsidRPr="001D486F">
              <w:rPr>
                <w:rFonts w:ascii="Arial" w:hAnsi="Arial" w:cs="Arial"/>
                <w:bCs/>
                <w:color w:val="000000"/>
                <w:spacing w:val="-4"/>
                <w:sz w:val="24"/>
                <w:szCs w:val="24"/>
              </w:rPr>
              <w:t xml:space="preserve">Подавать без припуска с 16 НО </w:t>
            </w:r>
            <w:r w:rsidRPr="001D486F">
              <w:rPr>
                <w:rFonts w:ascii="Arial" w:hAnsi="Arial" w:cs="Arial"/>
                <w:sz w:val="24"/>
                <w:szCs w:val="24"/>
              </w:rPr>
              <w:t>Ø</w:t>
            </w:r>
            <w:r w:rsidRPr="001D486F">
              <w:rPr>
                <w:rFonts w:ascii="Arial" w:hAnsi="Arial" w:cs="Arial"/>
                <w:bCs/>
                <w:color w:val="000000"/>
                <w:spacing w:val="-4"/>
                <w:sz w:val="24"/>
                <w:szCs w:val="24"/>
              </w:rPr>
              <w:t xml:space="preserve"> 2,5мм – в каждой стойке, 2 СО </w:t>
            </w:r>
            <w:r w:rsidRPr="001D486F">
              <w:rPr>
                <w:rFonts w:ascii="Arial" w:hAnsi="Arial" w:cs="Arial"/>
                <w:sz w:val="24"/>
                <w:szCs w:val="24"/>
              </w:rPr>
              <w:t>Ø</w:t>
            </w:r>
            <w:r w:rsidRPr="001D486F">
              <w:rPr>
                <w:rFonts w:ascii="Arial" w:hAnsi="Arial" w:cs="Arial"/>
                <w:bCs/>
                <w:color w:val="000000"/>
                <w:spacing w:val="-4"/>
                <w:sz w:val="24"/>
                <w:szCs w:val="24"/>
              </w:rPr>
              <w:t xml:space="preserve"> 2,5мм, </w:t>
            </w:r>
            <w:proofErr w:type="gramStart"/>
            <w:r w:rsidRPr="001D486F">
              <w:rPr>
                <w:rFonts w:ascii="Arial" w:hAnsi="Arial" w:cs="Arial"/>
                <w:bCs/>
                <w:color w:val="000000"/>
                <w:spacing w:val="-4"/>
                <w:sz w:val="24"/>
                <w:szCs w:val="24"/>
              </w:rPr>
              <w:t>согласно чертежа</w:t>
            </w:r>
            <w:proofErr w:type="gramEnd"/>
            <w:r w:rsidRPr="001D486F">
              <w:rPr>
                <w:rFonts w:ascii="Arial" w:hAnsi="Arial" w:cs="Arial"/>
                <w:bCs/>
                <w:color w:val="000000"/>
                <w:spacing w:val="-4"/>
                <w:sz w:val="24"/>
                <w:szCs w:val="24"/>
              </w:rPr>
              <w:t>.</w:t>
            </w:r>
          </w:p>
        </w:tc>
      </w:tr>
      <w:tr w:rsidR="001D486F" w:rsidRPr="001D486F" w14:paraId="166A3C10" w14:textId="77777777" w:rsidTr="003D29F4">
        <w:tc>
          <w:tcPr>
            <w:tcW w:w="3521" w:type="dxa"/>
          </w:tcPr>
          <w:p w14:paraId="73818F6F" w14:textId="77777777" w:rsidR="001D486F" w:rsidRPr="001D486F" w:rsidRDefault="001D486F" w:rsidP="001D486F">
            <w:pPr>
              <w:tabs>
                <w:tab w:val="left" w:pos="2186"/>
              </w:tabs>
              <w:ind w:firstLine="709"/>
              <w:jc w:val="center"/>
              <w:rPr>
                <w:rFonts w:ascii="Arial" w:hAnsi="Arial" w:cs="Arial"/>
                <w:bCs/>
                <w:color w:val="000000"/>
                <w:spacing w:val="-4"/>
                <w:sz w:val="24"/>
                <w:szCs w:val="24"/>
              </w:rPr>
            </w:pPr>
            <w:r w:rsidRPr="001D486F">
              <w:rPr>
                <w:rFonts w:ascii="Arial" w:hAnsi="Arial" w:cs="Arial"/>
                <w:bCs/>
                <w:color w:val="000000"/>
                <w:spacing w:val="-4"/>
                <w:sz w:val="24"/>
                <w:szCs w:val="24"/>
              </w:rPr>
              <w:t>ВРБ.К104.144.01.17</w:t>
            </w:r>
          </w:p>
        </w:tc>
        <w:tc>
          <w:tcPr>
            <w:tcW w:w="3521" w:type="dxa"/>
          </w:tcPr>
          <w:p w14:paraId="4C6877EE" w14:textId="77777777" w:rsidR="001D486F" w:rsidRPr="001D486F" w:rsidRDefault="001D486F" w:rsidP="001D486F">
            <w:pPr>
              <w:tabs>
                <w:tab w:val="left" w:pos="2186"/>
              </w:tabs>
              <w:ind w:firstLine="709"/>
              <w:jc w:val="center"/>
              <w:rPr>
                <w:rFonts w:ascii="Arial" w:hAnsi="Arial" w:cs="Arial"/>
                <w:bCs/>
                <w:color w:val="000000"/>
                <w:spacing w:val="-4"/>
                <w:sz w:val="24"/>
                <w:szCs w:val="24"/>
              </w:rPr>
            </w:pPr>
            <w:r w:rsidRPr="001D486F">
              <w:rPr>
                <w:rFonts w:ascii="Arial" w:hAnsi="Arial" w:cs="Arial"/>
                <w:bCs/>
                <w:color w:val="000000"/>
                <w:spacing w:val="-4"/>
                <w:sz w:val="24"/>
                <w:szCs w:val="24"/>
              </w:rPr>
              <w:t>Фитинг</w:t>
            </w:r>
          </w:p>
        </w:tc>
        <w:tc>
          <w:tcPr>
            <w:tcW w:w="3521" w:type="dxa"/>
          </w:tcPr>
          <w:p w14:paraId="5ECDC0CC" w14:textId="77777777" w:rsidR="001D486F" w:rsidRPr="001D486F" w:rsidRDefault="001D486F" w:rsidP="001D486F">
            <w:pPr>
              <w:tabs>
                <w:tab w:val="left" w:pos="2186"/>
              </w:tabs>
              <w:ind w:firstLine="709"/>
              <w:jc w:val="both"/>
              <w:rPr>
                <w:rFonts w:ascii="Arial" w:hAnsi="Arial" w:cs="Arial"/>
                <w:bCs/>
                <w:color w:val="000000"/>
                <w:spacing w:val="-4"/>
                <w:sz w:val="24"/>
                <w:szCs w:val="24"/>
              </w:rPr>
            </w:pPr>
            <w:r w:rsidRPr="001D486F">
              <w:rPr>
                <w:rFonts w:ascii="Arial" w:hAnsi="Arial" w:cs="Arial"/>
                <w:bCs/>
                <w:color w:val="000000"/>
                <w:spacing w:val="-4"/>
                <w:sz w:val="24"/>
                <w:szCs w:val="24"/>
              </w:rPr>
              <w:t xml:space="preserve">Подавать без припуска с 20 НО </w:t>
            </w:r>
            <w:r w:rsidRPr="001D486F">
              <w:rPr>
                <w:rFonts w:ascii="Arial" w:hAnsi="Arial" w:cs="Arial"/>
                <w:sz w:val="24"/>
                <w:szCs w:val="24"/>
              </w:rPr>
              <w:t>Ø</w:t>
            </w:r>
            <w:r w:rsidRPr="001D486F">
              <w:rPr>
                <w:rFonts w:ascii="Arial" w:hAnsi="Arial" w:cs="Arial"/>
                <w:bCs/>
                <w:color w:val="000000"/>
                <w:spacing w:val="-4"/>
                <w:sz w:val="24"/>
                <w:szCs w:val="24"/>
              </w:rPr>
              <w:t xml:space="preserve"> 2,5мм, 2 СО </w:t>
            </w:r>
            <w:r w:rsidRPr="001D486F">
              <w:rPr>
                <w:rFonts w:ascii="Arial" w:hAnsi="Arial" w:cs="Arial"/>
                <w:sz w:val="24"/>
                <w:szCs w:val="24"/>
              </w:rPr>
              <w:t>Ø</w:t>
            </w:r>
            <w:r w:rsidRPr="001D486F">
              <w:rPr>
                <w:rFonts w:ascii="Arial" w:hAnsi="Arial" w:cs="Arial"/>
                <w:bCs/>
                <w:color w:val="000000"/>
                <w:spacing w:val="-4"/>
                <w:sz w:val="24"/>
                <w:szCs w:val="24"/>
              </w:rPr>
              <w:t xml:space="preserve"> 2,5мм, </w:t>
            </w:r>
            <w:proofErr w:type="gramStart"/>
            <w:r w:rsidRPr="001D486F">
              <w:rPr>
                <w:rFonts w:ascii="Arial" w:hAnsi="Arial" w:cs="Arial"/>
                <w:bCs/>
                <w:color w:val="000000"/>
                <w:spacing w:val="-4"/>
                <w:sz w:val="24"/>
                <w:szCs w:val="24"/>
              </w:rPr>
              <w:t>согласно чертежа</w:t>
            </w:r>
            <w:proofErr w:type="gramEnd"/>
            <w:r w:rsidRPr="001D486F">
              <w:rPr>
                <w:rFonts w:ascii="Arial" w:hAnsi="Arial" w:cs="Arial"/>
                <w:bCs/>
                <w:color w:val="000000"/>
                <w:spacing w:val="-4"/>
                <w:sz w:val="24"/>
                <w:szCs w:val="24"/>
              </w:rPr>
              <w:t>.</w:t>
            </w:r>
          </w:p>
        </w:tc>
      </w:tr>
    </w:tbl>
    <w:p w14:paraId="048EDF26" w14:textId="77777777" w:rsidR="001D486F" w:rsidRPr="001D486F" w:rsidRDefault="001D486F" w:rsidP="001D486F">
      <w:pPr>
        <w:shd w:val="clear" w:color="auto" w:fill="FFFFFF"/>
        <w:tabs>
          <w:tab w:val="left" w:pos="2186"/>
        </w:tabs>
        <w:spacing w:line="276" w:lineRule="auto"/>
        <w:ind w:firstLine="709"/>
        <w:jc w:val="both"/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</w:pPr>
    </w:p>
    <w:p w14:paraId="78136428" w14:textId="77777777" w:rsidR="001D486F" w:rsidRPr="001D486F" w:rsidRDefault="001D486F" w:rsidP="001D486F">
      <w:pPr>
        <w:shd w:val="clear" w:color="auto" w:fill="FFFFFF"/>
        <w:tabs>
          <w:tab w:val="left" w:pos="2186"/>
        </w:tabs>
        <w:spacing w:line="276" w:lineRule="auto"/>
        <w:ind w:firstLine="709"/>
        <w:jc w:val="both"/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</w:pPr>
    </w:p>
    <w:p w14:paraId="1AF64AF2" w14:textId="77777777" w:rsidR="001D486F" w:rsidRPr="001D486F" w:rsidRDefault="001D486F" w:rsidP="001D486F">
      <w:pPr>
        <w:shd w:val="clear" w:color="auto" w:fill="FFFFFF"/>
        <w:tabs>
          <w:tab w:val="left" w:pos="2186"/>
        </w:tabs>
        <w:spacing w:line="276" w:lineRule="auto"/>
        <w:ind w:firstLine="709"/>
        <w:jc w:val="both"/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</w:pPr>
    </w:p>
    <w:p w14:paraId="75A5D57E" w14:textId="77777777" w:rsidR="001D486F" w:rsidRPr="001D486F" w:rsidRDefault="001D486F" w:rsidP="001D486F">
      <w:pPr>
        <w:numPr>
          <w:ilvl w:val="1"/>
          <w:numId w:val="1"/>
        </w:numPr>
        <w:shd w:val="clear" w:color="auto" w:fill="FFFFFF"/>
        <w:tabs>
          <w:tab w:val="left" w:pos="2186"/>
        </w:tabs>
        <w:spacing w:after="200" w:line="276" w:lineRule="auto"/>
        <w:contextualSpacing/>
        <w:jc w:val="center"/>
        <w:rPr>
          <w:rFonts w:ascii="Arial" w:eastAsia="Times New Roman" w:hAnsi="Arial" w:cs="Arial"/>
          <w:b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</w:pPr>
      <w:r w:rsidRPr="001D486F">
        <w:rPr>
          <w:rFonts w:ascii="Arial" w:eastAsia="Times New Roman" w:hAnsi="Arial" w:cs="Arial"/>
          <w:b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  <w:t>Выбор схемы сборочного приспособления.</w:t>
      </w:r>
    </w:p>
    <w:p w14:paraId="75FC29B9" w14:textId="77777777" w:rsidR="001D486F" w:rsidRPr="001D486F" w:rsidRDefault="001D486F" w:rsidP="001D486F">
      <w:pPr>
        <w:shd w:val="clear" w:color="auto" w:fill="FFFFFF"/>
        <w:tabs>
          <w:tab w:val="left" w:pos="2186"/>
        </w:tabs>
        <w:spacing w:line="276" w:lineRule="auto"/>
        <w:ind w:left="978"/>
        <w:jc w:val="center"/>
        <w:rPr>
          <w:rFonts w:ascii="Arial" w:eastAsia="Times New Roman" w:hAnsi="Arial" w:cs="Arial"/>
          <w:b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</w:pPr>
    </w:p>
    <w:p w14:paraId="65D98E39" w14:textId="77777777" w:rsidR="001D486F" w:rsidRPr="001D486F" w:rsidRDefault="001D486F" w:rsidP="001D486F">
      <w:pPr>
        <w:shd w:val="clear" w:color="auto" w:fill="FFFFFF"/>
        <w:tabs>
          <w:tab w:val="left" w:pos="2186"/>
        </w:tabs>
        <w:spacing w:line="276" w:lineRule="auto"/>
        <w:ind w:firstLine="709"/>
        <w:contextualSpacing/>
        <w:jc w:val="center"/>
        <w:rPr>
          <w:rFonts w:ascii="Arial" w:eastAsia="Times New Roman" w:hAnsi="Arial" w:cs="Arial"/>
          <w:b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</w:pPr>
      <w:r w:rsidRPr="001D486F">
        <w:rPr>
          <w:rFonts w:ascii="Arial" w:eastAsia="Times New Roman" w:hAnsi="Arial" w:cs="Arial"/>
          <w:b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  <w:t>2.4.1. Технические условия на проектирование сборочного приспособления.</w:t>
      </w:r>
    </w:p>
    <w:p w14:paraId="66320FD3" w14:textId="77777777" w:rsidR="001D486F" w:rsidRPr="001D486F" w:rsidRDefault="001D486F" w:rsidP="001D486F">
      <w:pPr>
        <w:shd w:val="clear" w:color="auto" w:fill="FFFFFF"/>
        <w:tabs>
          <w:tab w:val="left" w:pos="2186"/>
        </w:tabs>
        <w:spacing w:line="276" w:lineRule="auto"/>
        <w:ind w:firstLine="709"/>
        <w:contextualSpacing/>
        <w:jc w:val="center"/>
        <w:rPr>
          <w:rFonts w:ascii="Arial" w:eastAsia="Times New Roman" w:hAnsi="Arial" w:cs="Arial"/>
          <w:b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</w:pPr>
    </w:p>
    <w:p w14:paraId="2995F9CE" w14:textId="77777777" w:rsidR="001D486F" w:rsidRPr="001D486F" w:rsidRDefault="001D486F" w:rsidP="001D486F">
      <w:pPr>
        <w:shd w:val="clear" w:color="auto" w:fill="FFFFFF"/>
        <w:tabs>
          <w:tab w:val="left" w:pos="2186"/>
        </w:tabs>
        <w:spacing w:line="276" w:lineRule="auto"/>
        <w:ind w:firstLine="709"/>
        <w:contextualSpacing/>
        <w:jc w:val="both"/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</w:pPr>
      <w:r w:rsidRPr="001D486F"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  <w:lastRenderedPageBreak/>
        <w:t>Проектирование сборочного приспособления является завершающим этапом при разработке технологического процесса сборки.</w:t>
      </w:r>
    </w:p>
    <w:p w14:paraId="799D19BE" w14:textId="77777777" w:rsidR="001D486F" w:rsidRPr="001D486F" w:rsidRDefault="001D486F" w:rsidP="001D486F">
      <w:pPr>
        <w:shd w:val="clear" w:color="auto" w:fill="FFFFFF"/>
        <w:tabs>
          <w:tab w:val="left" w:pos="2186"/>
        </w:tabs>
        <w:spacing w:line="276" w:lineRule="auto"/>
        <w:ind w:firstLine="709"/>
        <w:contextualSpacing/>
        <w:jc w:val="both"/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</w:pPr>
    </w:p>
    <w:p w14:paraId="1AF179EC" w14:textId="77777777" w:rsidR="001D486F" w:rsidRPr="001D486F" w:rsidRDefault="001D486F" w:rsidP="001D486F">
      <w:pPr>
        <w:shd w:val="clear" w:color="auto" w:fill="FFFFFF"/>
        <w:tabs>
          <w:tab w:val="left" w:pos="2186"/>
        </w:tabs>
        <w:spacing w:line="276" w:lineRule="auto"/>
        <w:ind w:firstLine="709"/>
        <w:contextualSpacing/>
        <w:jc w:val="both"/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</w:pPr>
      <w:r w:rsidRPr="001D486F"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  <w:t>Технические условия составляют на основании ранее разработанной его компоновки. В этих условиях должно быть указанно:</w:t>
      </w:r>
    </w:p>
    <w:p w14:paraId="3CDF1BCA" w14:textId="77777777" w:rsidR="001D486F" w:rsidRPr="001D486F" w:rsidRDefault="001D486F" w:rsidP="001D486F">
      <w:pPr>
        <w:numPr>
          <w:ilvl w:val="1"/>
          <w:numId w:val="4"/>
        </w:numPr>
        <w:shd w:val="clear" w:color="auto" w:fill="FFFFFF"/>
        <w:tabs>
          <w:tab w:val="left" w:pos="0"/>
        </w:tabs>
        <w:spacing w:after="200" w:line="276" w:lineRule="auto"/>
        <w:ind w:firstLine="709"/>
        <w:contextualSpacing/>
        <w:jc w:val="both"/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</w:pPr>
      <w:r w:rsidRPr="001D486F"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  <w:t>Назначение сборочного приспособления.</w:t>
      </w:r>
    </w:p>
    <w:p w14:paraId="5639F20B" w14:textId="77777777" w:rsidR="001D486F" w:rsidRPr="001D486F" w:rsidRDefault="001D486F" w:rsidP="001D486F">
      <w:pPr>
        <w:numPr>
          <w:ilvl w:val="1"/>
          <w:numId w:val="4"/>
        </w:numPr>
        <w:shd w:val="clear" w:color="auto" w:fill="FFFFFF"/>
        <w:tabs>
          <w:tab w:val="left" w:pos="0"/>
        </w:tabs>
        <w:spacing w:after="200" w:line="276" w:lineRule="auto"/>
        <w:ind w:firstLine="709"/>
        <w:contextualSpacing/>
        <w:jc w:val="both"/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</w:pPr>
      <w:r w:rsidRPr="001D486F"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  <w:t>Положение собираемого узла в стапеле.</w:t>
      </w:r>
    </w:p>
    <w:p w14:paraId="08076BC9" w14:textId="77777777" w:rsidR="001D486F" w:rsidRPr="001D486F" w:rsidRDefault="001D486F" w:rsidP="001D486F">
      <w:pPr>
        <w:numPr>
          <w:ilvl w:val="1"/>
          <w:numId w:val="4"/>
        </w:numPr>
        <w:shd w:val="clear" w:color="auto" w:fill="FFFFFF"/>
        <w:tabs>
          <w:tab w:val="left" w:pos="0"/>
        </w:tabs>
        <w:spacing w:after="200" w:line="276" w:lineRule="auto"/>
        <w:ind w:firstLine="709"/>
        <w:contextualSpacing/>
        <w:jc w:val="both"/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</w:pPr>
      <w:r w:rsidRPr="001D486F"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  <w:t>Перечень всех входящих в агрегат деталей.</w:t>
      </w:r>
    </w:p>
    <w:p w14:paraId="1FBEC50E" w14:textId="77777777" w:rsidR="001D486F" w:rsidRPr="001D486F" w:rsidRDefault="001D486F" w:rsidP="001D486F">
      <w:pPr>
        <w:numPr>
          <w:ilvl w:val="1"/>
          <w:numId w:val="4"/>
        </w:numPr>
        <w:shd w:val="clear" w:color="auto" w:fill="FFFFFF"/>
        <w:tabs>
          <w:tab w:val="left" w:pos="0"/>
        </w:tabs>
        <w:spacing w:after="200" w:line="276" w:lineRule="auto"/>
        <w:ind w:firstLine="709"/>
        <w:contextualSpacing/>
        <w:jc w:val="both"/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</w:pPr>
      <w:r w:rsidRPr="001D486F"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  <w:t>Основные технологические базы.</w:t>
      </w:r>
    </w:p>
    <w:p w14:paraId="749A650D" w14:textId="77777777" w:rsidR="001D486F" w:rsidRPr="001D486F" w:rsidRDefault="001D486F" w:rsidP="001D486F">
      <w:pPr>
        <w:numPr>
          <w:ilvl w:val="1"/>
          <w:numId w:val="4"/>
        </w:numPr>
        <w:shd w:val="clear" w:color="auto" w:fill="FFFFFF"/>
        <w:tabs>
          <w:tab w:val="left" w:pos="0"/>
        </w:tabs>
        <w:spacing w:after="200" w:line="276" w:lineRule="auto"/>
        <w:ind w:firstLine="709"/>
        <w:contextualSpacing/>
        <w:jc w:val="both"/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</w:pPr>
      <w:r w:rsidRPr="001D486F"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  <w:t>Способы установки деталей и снятия собранного изделия с приспособления.</w:t>
      </w:r>
    </w:p>
    <w:p w14:paraId="6223A20D" w14:textId="77777777" w:rsidR="001D486F" w:rsidRPr="001D486F" w:rsidRDefault="001D486F" w:rsidP="001D486F">
      <w:pPr>
        <w:numPr>
          <w:ilvl w:val="1"/>
          <w:numId w:val="4"/>
        </w:numPr>
        <w:shd w:val="clear" w:color="auto" w:fill="FFFFFF"/>
        <w:tabs>
          <w:tab w:val="left" w:pos="0"/>
        </w:tabs>
        <w:spacing w:after="200" w:line="276" w:lineRule="auto"/>
        <w:ind w:firstLine="709"/>
        <w:contextualSpacing/>
        <w:jc w:val="both"/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</w:pPr>
      <w:r w:rsidRPr="001D486F"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  <w:t>Оборудование и инструменты для выполнения процессов установки деталей, их закрепления и выполнения процессов соединения.</w:t>
      </w:r>
    </w:p>
    <w:p w14:paraId="0C0CB028" w14:textId="77777777" w:rsidR="001D486F" w:rsidRPr="001D486F" w:rsidRDefault="001D486F" w:rsidP="001D486F">
      <w:pPr>
        <w:numPr>
          <w:ilvl w:val="1"/>
          <w:numId w:val="4"/>
        </w:numPr>
        <w:shd w:val="clear" w:color="auto" w:fill="FFFFFF"/>
        <w:tabs>
          <w:tab w:val="left" w:pos="0"/>
        </w:tabs>
        <w:spacing w:after="200" w:line="276" w:lineRule="auto"/>
        <w:ind w:firstLine="709"/>
        <w:contextualSpacing/>
        <w:jc w:val="both"/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</w:pPr>
      <w:r w:rsidRPr="001D486F"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  <w:t>Средства механизации.</w:t>
      </w:r>
    </w:p>
    <w:p w14:paraId="5DCEA36E" w14:textId="77777777" w:rsidR="001D486F" w:rsidRPr="001D486F" w:rsidRDefault="001D486F" w:rsidP="001D486F">
      <w:pPr>
        <w:shd w:val="clear" w:color="auto" w:fill="FFFFFF"/>
        <w:tabs>
          <w:tab w:val="left" w:pos="0"/>
        </w:tabs>
        <w:spacing w:line="276" w:lineRule="auto"/>
        <w:ind w:left="709"/>
        <w:jc w:val="both"/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</w:pPr>
    </w:p>
    <w:p w14:paraId="5B6095F1" w14:textId="77777777" w:rsidR="001D486F" w:rsidRPr="001D486F" w:rsidRDefault="001D486F" w:rsidP="001D486F">
      <w:pPr>
        <w:shd w:val="clear" w:color="auto" w:fill="FFFFFF"/>
        <w:tabs>
          <w:tab w:val="left" w:pos="2186"/>
        </w:tabs>
        <w:spacing w:line="276" w:lineRule="auto"/>
        <w:ind w:firstLine="709"/>
        <w:jc w:val="both"/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</w:pPr>
      <w:r w:rsidRPr="001D486F"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  <w:t>Непрерывное повышение требований к точности и взаимозаменяемости собираемых элементов конструкции самолета, к росту производительности труда, обуславливает не только увеличение количества сборочных приспособлений, но и более высокие технические требования к ним. Основные технические требования к сборочному приспособлению:</w:t>
      </w:r>
    </w:p>
    <w:p w14:paraId="2365165E" w14:textId="77777777" w:rsidR="001D486F" w:rsidRPr="001D486F" w:rsidRDefault="001D486F" w:rsidP="001D486F">
      <w:pPr>
        <w:shd w:val="clear" w:color="auto" w:fill="FFFFFF"/>
        <w:tabs>
          <w:tab w:val="left" w:pos="2186"/>
        </w:tabs>
        <w:spacing w:line="276" w:lineRule="auto"/>
        <w:ind w:firstLine="709"/>
        <w:jc w:val="both"/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</w:pPr>
      <w:r w:rsidRPr="001D486F"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  <w:t>-обеспечение заданной в ТУ точности сборки узла, которая должна быть увязана со степенью точности сборочного приспособления;</w:t>
      </w:r>
    </w:p>
    <w:p w14:paraId="7817E97D" w14:textId="77777777" w:rsidR="001D486F" w:rsidRPr="001D486F" w:rsidRDefault="001D486F" w:rsidP="001D486F">
      <w:pPr>
        <w:shd w:val="clear" w:color="auto" w:fill="FFFFFF"/>
        <w:tabs>
          <w:tab w:val="left" w:pos="2186"/>
        </w:tabs>
        <w:spacing w:line="276" w:lineRule="auto"/>
        <w:ind w:firstLine="709"/>
        <w:jc w:val="both"/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</w:pPr>
      <w:r w:rsidRPr="001D486F"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  <w:t xml:space="preserve">-сохранение точности сборочного приспособления </w:t>
      </w:r>
      <w:proofErr w:type="gramStart"/>
      <w:r w:rsidRPr="001D486F"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  <w:t>в течении</w:t>
      </w:r>
      <w:proofErr w:type="gramEnd"/>
      <w:r w:rsidRPr="001D486F"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  <w:t xml:space="preserve"> всего периода эксплуатации;</w:t>
      </w:r>
    </w:p>
    <w:p w14:paraId="48655C57" w14:textId="77777777" w:rsidR="001D486F" w:rsidRPr="001D486F" w:rsidRDefault="001D486F" w:rsidP="001D486F">
      <w:pPr>
        <w:shd w:val="clear" w:color="auto" w:fill="FFFFFF"/>
        <w:tabs>
          <w:tab w:val="left" w:pos="2186"/>
        </w:tabs>
        <w:spacing w:line="276" w:lineRule="auto"/>
        <w:ind w:firstLine="709"/>
        <w:jc w:val="both"/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</w:pPr>
      <w:r w:rsidRPr="001D486F"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  <w:t>-сохранение стабильного положения базовых точек, узлов и поверхностей, заданных ТУ на сборку узла и надежность фиксации собираемых элементов;</w:t>
      </w:r>
    </w:p>
    <w:p w14:paraId="7394603A" w14:textId="77777777" w:rsidR="001D486F" w:rsidRPr="001D486F" w:rsidRDefault="001D486F" w:rsidP="001D486F">
      <w:pPr>
        <w:shd w:val="clear" w:color="auto" w:fill="FFFFFF"/>
        <w:tabs>
          <w:tab w:val="left" w:pos="2186"/>
        </w:tabs>
        <w:spacing w:line="276" w:lineRule="auto"/>
        <w:ind w:firstLine="709"/>
        <w:jc w:val="both"/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</w:pPr>
      <w:r w:rsidRPr="001D486F"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  <w:t>-постоянство заданных размеров независимо от колебаний температуры;</w:t>
      </w:r>
    </w:p>
    <w:p w14:paraId="1E3C7D1F" w14:textId="77777777" w:rsidR="001D486F" w:rsidRPr="001D486F" w:rsidRDefault="001D486F" w:rsidP="001D486F">
      <w:pPr>
        <w:shd w:val="clear" w:color="auto" w:fill="FFFFFF"/>
        <w:tabs>
          <w:tab w:val="left" w:pos="2186"/>
        </w:tabs>
        <w:spacing w:line="276" w:lineRule="auto"/>
        <w:ind w:firstLine="709"/>
        <w:jc w:val="both"/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</w:pPr>
      <w:r w:rsidRPr="001D486F"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  <w:t>-использование в конструкции сборочного приспособления большего количества стандартных элементов для удешевления сборочного приспособления и сокращения сроков технологической подготовки производства;</w:t>
      </w:r>
    </w:p>
    <w:p w14:paraId="1198BF0B" w14:textId="77777777" w:rsidR="001D486F" w:rsidRPr="001D486F" w:rsidRDefault="001D486F" w:rsidP="001D486F">
      <w:pPr>
        <w:shd w:val="clear" w:color="auto" w:fill="FFFFFF"/>
        <w:tabs>
          <w:tab w:val="left" w:pos="2186"/>
        </w:tabs>
        <w:spacing w:line="276" w:lineRule="auto"/>
        <w:ind w:firstLine="709"/>
        <w:jc w:val="both"/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</w:pPr>
      <w:r w:rsidRPr="001D486F"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  <w:t>-рациональные размеры приспособлений в целях лучшего использования производственных площадей;</w:t>
      </w:r>
    </w:p>
    <w:p w14:paraId="2BE5C5FD" w14:textId="77777777" w:rsidR="001D486F" w:rsidRPr="001D486F" w:rsidRDefault="001D486F" w:rsidP="001D486F">
      <w:pPr>
        <w:shd w:val="clear" w:color="auto" w:fill="FFFFFF"/>
        <w:tabs>
          <w:tab w:val="left" w:pos="2186"/>
        </w:tabs>
        <w:spacing w:line="276" w:lineRule="auto"/>
        <w:ind w:firstLine="709"/>
        <w:jc w:val="both"/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</w:pPr>
      <w:r w:rsidRPr="001D486F"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  <w:t>-соблюдение правил техники безопасности.</w:t>
      </w:r>
    </w:p>
    <w:p w14:paraId="28E94F35" w14:textId="77777777" w:rsidR="001D486F" w:rsidRPr="001D486F" w:rsidRDefault="001D486F" w:rsidP="001D486F">
      <w:pPr>
        <w:shd w:val="clear" w:color="auto" w:fill="FFFFFF"/>
        <w:tabs>
          <w:tab w:val="left" w:pos="2186"/>
        </w:tabs>
        <w:spacing w:line="276" w:lineRule="auto"/>
        <w:ind w:firstLine="709"/>
        <w:jc w:val="both"/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</w:pPr>
    </w:p>
    <w:p w14:paraId="199064FF" w14:textId="77777777" w:rsidR="001D486F" w:rsidRPr="001D486F" w:rsidRDefault="001D486F" w:rsidP="001D486F">
      <w:pPr>
        <w:shd w:val="clear" w:color="auto" w:fill="FFFFFF"/>
        <w:tabs>
          <w:tab w:val="left" w:pos="2186"/>
        </w:tabs>
        <w:spacing w:line="276" w:lineRule="auto"/>
        <w:ind w:firstLine="709"/>
        <w:jc w:val="both"/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</w:pPr>
      <w:r w:rsidRPr="001D486F"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  <w:t>Кроме основных требований существуют частные технологические требования, они указываются в ТУ на проектирование сборочного приспособления.</w:t>
      </w:r>
    </w:p>
    <w:p w14:paraId="537F3BB7" w14:textId="77777777" w:rsidR="001D486F" w:rsidRPr="001D486F" w:rsidRDefault="001D486F" w:rsidP="001D486F">
      <w:pPr>
        <w:shd w:val="clear" w:color="auto" w:fill="FFFFFF"/>
        <w:tabs>
          <w:tab w:val="left" w:pos="2186"/>
        </w:tabs>
        <w:spacing w:line="276" w:lineRule="auto"/>
        <w:ind w:firstLine="709"/>
        <w:jc w:val="both"/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</w:pPr>
    </w:p>
    <w:p w14:paraId="5322B458" w14:textId="77777777" w:rsidR="001D486F" w:rsidRPr="001D486F" w:rsidRDefault="001D486F" w:rsidP="001D486F">
      <w:pPr>
        <w:shd w:val="clear" w:color="auto" w:fill="FFFFFF"/>
        <w:tabs>
          <w:tab w:val="left" w:pos="2186"/>
        </w:tabs>
        <w:spacing w:line="276" w:lineRule="auto"/>
        <w:ind w:firstLine="709"/>
        <w:jc w:val="center"/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</w:pPr>
      <w:r w:rsidRPr="001D486F"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  <w:t>ТУ на проектирование сборочного приспособления:</w:t>
      </w:r>
    </w:p>
    <w:p w14:paraId="756D7E24" w14:textId="77777777" w:rsidR="001D486F" w:rsidRPr="001D486F" w:rsidRDefault="001D486F" w:rsidP="001D486F">
      <w:pPr>
        <w:numPr>
          <w:ilvl w:val="0"/>
          <w:numId w:val="5"/>
        </w:numPr>
        <w:shd w:val="clear" w:color="auto" w:fill="FFFFFF"/>
        <w:tabs>
          <w:tab w:val="left" w:pos="0"/>
        </w:tabs>
        <w:spacing w:after="200" w:line="276" w:lineRule="auto"/>
        <w:ind w:firstLine="709"/>
        <w:contextualSpacing/>
        <w:jc w:val="both"/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</w:pPr>
      <w:r w:rsidRPr="001D486F"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  <w:t>Приспособление предназначено для сборки нервюры №7 центроплана транспортного самолета.</w:t>
      </w:r>
    </w:p>
    <w:p w14:paraId="048D13AF" w14:textId="77777777" w:rsidR="001D486F" w:rsidRPr="001D486F" w:rsidRDefault="001D486F" w:rsidP="001D486F">
      <w:pPr>
        <w:numPr>
          <w:ilvl w:val="0"/>
          <w:numId w:val="5"/>
        </w:numPr>
        <w:shd w:val="clear" w:color="auto" w:fill="FFFFFF"/>
        <w:tabs>
          <w:tab w:val="left" w:pos="0"/>
        </w:tabs>
        <w:spacing w:after="200" w:line="276" w:lineRule="auto"/>
        <w:ind w:firstLine="709"/>
        <w:contextualSpacing/>
        <w:jc w:val="both"/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</w:pPr>
      <w:r w:rsidRPr="001D486F"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  <w:lastRenderedPageBreak/>
        <w:t>Положение собираемой нервюры в стапеле – вертикальное.</w:t>
      </w:r>
    </w:p>
    <w:p w14:paraId="3338C391" w14:textId="77777777" w:rsidR="001D486F" w:rsidRPr="001D486F" w:rsidRDefault="001D486F" w:rsidP="001D486F">
      <w:pPr>
        <w:numPr>
          <w:ilvl w:val="0"/>
          <w:numId w:val="5"/>
        </w:numPr>
        <w:shd w:val="clear" w:color="auto" w:fill="FFFFFF"/>
        <w:tabs>
          <w:tab w:val="left" w:pos="0"/>
        </w:tabs>
        <w:spacing w:after="200" w:line="276" w:lineRule="auto"/>
        <w:ind w:firstLine="709"/>
        <w:contextualSpacing/>
        <w:jc w:val="both"/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</w:pPr>
      <w:r w:rsidRPr="001D486F"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  <w:t>Собираемая нервюра содержит следующие детали: стенку, нижний пояс, верхний пояс, стойки – 3 шт., фитинг.</w:t>
      </w:r>
    </w:p>
    <w:p w14:paraId="23B364D9" w14:textId="77777777" w:rsidR="001D486F" w:rsidRPr="001D486F" w:rsidRDefault="001D486F" w:rsidP="001D486F">
      <w:pPr>
        <w:numPr>
          <w:ilvl w:val="0"/>
          <w:numId w:val="5"/>
        </w:numPr>
        <w:shd w:val="clear" w:color="auto" w:fill="FFFFFF"/>
        <w:tabs>
          <w:tab w:val="left" w:pos="0"/>
        </w:tabs>
        <w:spacing w:after="200" w:line="276" w:lineRule="auto"/>
        <w:ind w:firstLine="709"/>
        <w:contextualSpacing/>
        <w:jc w:val="both"/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</w:pPr>
      <w:r w:rsidRPr="001D486F"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  <w:t>Основные технологические базы собираемой нервюры: для стенки – КФО, для стоек – СО, для поясов – фиксаторы обводов, для фитинга – СО.</w:t>
      </w:r>
    </w:p>
    <w:p w14:paraId="3430A423" w14:textId="77777777" w:rsidR="001D486F" w:rsidRPr="001D486F" w:rsidRDefault="001D486F" w:rsidP="001D486F">
      <w:pPr>
        <w:numPr>
          <w:ilvl w:val="0"/>
          <w:numId w:val="5"/>
        </w:numPr>
        <w:shd w:val="clear" w:color="auto" w:fill="FFFFFF"/>
        <w:tabs>
          <w:tab w:val="left" w:pos="0"/>
        </w:tabs>
        <w:spacing w:after="200" w:line="276" w:lineRule="auto"/>
        <w:ind w:firstLine="709"/>
        <w:contextualSpacing/>
        <w:jc w:val="both"/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</w:pPr>
      <w:r w:rsidRPr="001D486F"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  <w:t>Установку деталей в приспособление проводим вручную. Закладку производим «от себя», выемку – «на себя».</w:t>
      </w:r>
    </w:p>
    <w:p w14:paraId="49159B3F" w14:textId="77777777" w:rsidR="001D486F" w:rsidRPr="001D486F" w:rsidRDefault="001D486F" w:rsidP="001D486F">
      <w:pPr>
        <w:numPr>
          <w:ilvl w:val="0"/>
          <w:numId w:val="5"/>
        </w:numPr>
        <w:shd w:val="clear" w:color="auto" w:fill="FFFFFF"/>
        <w:tabs>
          <w:tab w:val="left" w:pos="0"/>
        </w:tabs>
        <w:spacing w:after="200" w:line="276" w:lineRule="auto"/>
        <w:ind w:firstLine="709"/>
        <w:contextualSpacing/>
        <w:jc w:val="both"/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</w:pPr>
      <w:r w:rsidRPr="001D486F"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  <w:t>Установочные базы – СО, КФО, фиксаторы, ложементы.</w:t>
      </w:r>
    </w:p>
    <w:p w14:paraId="5CF19321" w14:textId="77777777" w:rsidR="001D486F" w:rsidRPr="001D486F" w:rsidRDefault="001D486F" w:rsidP="001D486F">
      <w:pPr>
        <w:numPr>
          <w:ilvl w:val="0"/>
          <w:numId w:val="5"/>
        </w:numPr>
        <w:shd w:val="clear" w:color="auto" w:fill="FFFFFF"/>
        <w:tabs>
          <w:tab w:val="left" w:pos="0"/>
        </w:tabs>
        <w:spacing w:after="200" w:line="276" w:lineRule="auto"/>
        <w:ind w:firstLine="709"/>
        <w:contextualSpacing/>
        <w:jc w:val="both"/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</w:pPr>
      <w:r w:rsidRPr="001D486F"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  <w:t xml:space="preserve">Средства механизации отсутствуют (сверление производится </w:t>
      </w:r>
      <w:proofErr w:type="spellStart"/>
      <w:r w:rsidRPr="001D486F"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  <w:t>пневмодрелью</w:t>
      </w:r>
      <w:proofErr w:type="spellEnd"/>
      <w:r w:rsidRPr="001D486F"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  <w:t>, клепка осуществляется на прессе КП-204М).</w:t>
      </w:r>
    </w:p>
    <w:p w14:paraId="3AA651A0" w14:textId="77777777" w:rsidR="001D486F" w:rsidRPr="001D486F" w:rsidRDefault="001D486F" w:rsidP="001D486F">
      <w:pPr>
        <w:numPr>
          <w:ilvl w:val="0"/>
          <w:numId w:val="5"/>
        </w:numPr>
        <w:shd w:val="clear" w:color="auto" w:fill="FFFFFF"/>
        <w:tabs>
          <w:tab w:val="left" w:pos="0"/>
        </w:tabs>
        <w:spacing w:after="200" w:line="276" w:lineRule="auto"/>
        <w:ind w:firstLine="709"/>
        <w:contextualSpacing/>
        <w:jc w:val="both"/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</w:pPr>
      <w:r w:rsidRPr="001D486F"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  <w:t xml:space="preserve">Обеспечить </w:t>
      </w:r>
      <w:proofErr w:type="gramStart"/>
      <w:r w:rsidRPr="001D486F"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  <w:t>подвод  электропитания</w:t>
      </w:r>
      <w:proofErr w:type="gramEnd"/>
      <w:r w:rsidRPr="001D486F"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  <w:t xml:space="preserve"> и питания сжатым воздухом.</w:t>
      </w:r>
    </w:p>
    <w:p w14:paraId="19962B8A" w14:textId="77777777" w:rsidR="001D486F" w:rsidRPr="001D486F" w:rsidRDefault="001D486F" w:rsidP="001D486F">
      <w:pPr>
        <w:shd w:val="clear" w:color="auto" w:fill="FFFFFF"/>
        <w:tabs>
          <w:tab w:val="left" w:pos="2186"/>
        </w:tabs>
        <w:spacing w:line="276" w:lineRule="auto"/>
        <w:ind w:firstLine="709"/>
        <w:jc w:val="both"/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</w:pPr>
    </w:p>
    <w:p w14:paraId="3110FA64" w14:textId="77777777" w:rsidR="001D486F" w:rsidRPr="001D486F" w:rsidRDefault="001D486F" w:rsidP="001D486F">
      <w:pPr>
        <w:shd w:val="clear" w:color="auto" w:fill="FFFFFF"/>
        <w:tabs>
          <w:tab w:val="left" w:pos="2186"/>
        </w:tabs>
        <w:spacing w:line="276" w:lineRule="auto"/>
        <w:ind w:firstLine="709"/>
        <w:jc w:val="center"/>
        <w:rPr>
          <w:rFonts w:ascii="Arial" w:eastAsia="Times New Roman" w:hAnsi="Arial" w:cs="Arial"/>
          <w:b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</w:pPr>
      <w:r w:rsidRPr="001D486F">
        <w:rPr>
          <w:rFonts w:ascii="Arial" w:eastAsia="Times New Roman" w:hAnsi="Arial" w:cs="Arial"/>
          <w:b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  <w:t>2.4.2. Выбор схемы и компоновки сборочного приспособления</w:t>
      </w:r>
    </w:p>
    <w:p w14:paraId="73629D13" w14:textId="77777777" w:rsidR="001D486F" w:rsidRPr="001D486F" w:rsidRDefault="001D486F" w:rsidP="001D486F">
      <w:pPr>
        <w:shd w:val="clear" w:color="auto" w:fill="FFFFFF"/>
        <w:tabs>
          <w:tab w:val="left" w:pos="2186"/>
        </w:tabs>
        <w:spacing w:line="276" w:lineRule="auto"/>
        <w:ind w:firstLine="709"/>
        <w:jc w:val="center"/>
        <w:rPr>
          <w:rFonts w:ascii="Arial" w:eastAsia="Times New Roman" w:hAnsi="Arial" w:cs="Arial"/>
          <w:b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</w:pPr>
    </w:p>
    <w:p w14:paraId="2930DE6F" w14:textId="77777777" w:rsidR="001D486F" w:rsidRPr="001D486F" w:rsidRDefault="001D486F" w:rsidP="001D486F">
      <w:pPr>
        <w:shd w:val="clear" w:color="auto" w:fill="FFFFFF"/>
        <w:tabs>
          <w:tab w:val="left" w:pos="2186"/>
        </w:tabs>
        <w:spacing w:line="276" w:lineRule="auto"/>
        <w:ind w:firstLine="709"/>
        <w:jc w:val="both"/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</w:pPr>
      <w:r w:rsidRPr="001D486F"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  <w:t>Конструктивные схемы сборочных приспособлений обусловлены конструктивно-технологическими особенностями планера самолета. В каждом конкретном случае их выбирают с учетом основных требований, предъявляемых к приспособлению.</w:t>
      </w:r>
    </w:p>
    <w:p w14:paraId="52D21DF7" w14:textId="77777777" w:rsidR="001D486F" w:rsidRPr="001D486F" w:rsidRDefault="001D486F" w:rsidP="001D486F">
      <w:pPr>
        <w:shd w:val="clear" w:color="auto" w:fill="FFFFFF"/>
        <w:tabs>
          <w:tab w:val="left" w:pos="2186"/>
        </w:tabs>
        <w:spacing w:line="276" w:lineRule="auto"/>
        <w:ind w:firstLine="709"/>
        <w:jc w:val="both"/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</w:pPr>
    </w:p>
    <w:p w14:paraId="61D47E2C" w14:textId="77777777" w:rsidR="001D486F" w:rsidRPr="001D486F" w:rsidRDefault="001D486F" w:rsidP="001D486F">
      <w:pPr>
        <w:shd w:val="clear" w:color="auto" w:fill="FFFFFF"/>
        <w:tabs>
          <w:tab w:val="left" w:pos="2186"/>
        </w:tabs>
        <w:spacing w:line="276" w:lineRule="auto"/>
        <w:ind w:firstLine="709"/>
        <w:jc w:val="both"/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</w:pPr>
      <w:r w:rsidRPr="001D486F"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  <w:t>Одно из них – обеспечение требуемой точности и взаимозаменяемости собираемого изделия. Точность сборки в сборочном приспособлении обеспечивается фиксаторами и зажимами, устанавливаемыми в определенном положении относительно конструктивных осей на жестких элементах каркаса приспособления.</w:t>
      </w:r>
    </w:p>
    <w:p w14:paraId="2FF937F9" w14:textId="77777777" w:rsidR="001D486F" w:rsidRPr="001D486F" w:rsidRDefault="001D486F" w:rsidP="001D486F">
      <w:pPr>
        <w:shd w:val="clear" w:color="auto" w:fill="FFFFFF"/>
        <w:tabs>
          <w:tab w:val="left" w:pos="2186"/>
        </w:tabs>
        <w:spacing w:line="276" w:lineRule="auto"/>
        <w:ind w:firstLine="709"/>
        <w:jc w:val="both"/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</w:pPr>
    </w:p>
    <w:p w14:paraId="06E52B12" w14:textId="77777777" w:rsidR="001D486F" w:rsidRPr="001D486F" w:rsidRDefault="001D486F" w:rsidP="001D486F">
      <w:pPr>
        <w:shd w:val="clear" w:color="auto" w:fill="FFFFFF"/>
        <w:tabs>
          <w:tab w:val="left" w:pos="2186"/>
        </w:tabs>
        <w:spacing w:line="276" w:lineRule="auto"/>
        <w:ind w:firstLine="709"/>
        <w:jc w:val="both"/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</w:pPr>
      <w:r w:rsidRPr="001D486F"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  <w:t xml:space="preserve">Схема данного приспособление состоит из каркаса рамного типа. Рама приспособления состоит из верхней 1 и нижней 4 балок, стоек 2, </w:t>
      </w:r>
      <w:proofErr w:type="gramStart"/>
      <w:r w:rsidRPr="001D486F"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  <w:t>3,которые</w:t>
      </w:r>
      <w:proofErr w:type="gramEnd"/>
      <w:r w:rsidRPr="001D486F"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  <w:t xml:space="preserve"> установлены на регулируемые опоры. Также в состав рамы входят дополнительные поперечные рамы 5, 6 и дополнительные продольные балки 9, 10 с фиксаторами 8 под БО. На дополнительных поперечных рамах крепятся откидные фиксаторы (7), которые определяют и закрепляют требуемое положение детали собираемого изделия.</w:t>
      </w:r>
    </w:p>
    <w:p w14:paraId="20B1FC53" w14:textId="77777777" w:rsidR="001D486F" w:rsidRPr="001D486F" w:rsidRDefault="001D486F" w:rsidP="001D486F">
      <w:pPr>
        <w:shd w:val="clear" w:color="auto" w:fill="FFFFFF"/>
        <w:tabs>
          <w:tab w:val="left" w:pos="2186"/>
        </w:tabs>
        <w:spacing w:line="276" w:lineRule="auto"/>
        <w:ind w:firstLine="709"/>
        <w:jc w:val="center"/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</w:pPr>
      <w:r w:rsidRPr="001D486F"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  <w:object w:dxaOrig="10091" w:dyaOrig="7396" w14:anchorId="3675FEFF">
          <v:shape id="_x0000_i1038" type="#_x0000_t75" style="width:266.4pt;height:175.8pt" o:ole="">
            <v:imagedata r:id="rId8" o:title=""/>
          </v:shape>
          <o:OLEObject Type="Embed" ProgID="KOMPAS.FRW" ShapeID="_x0000_i1038" DrawAspect="Content" ObjectID="_1812883886" r:id="rId9"/>
        </w:object>
      </w:r>
    </w:p>
    <w:p w14:paraId="6729CB20" w14:textId="77777777" w:rsidR="001D486F" w:rsidRPr="001D486F" w:rsidRDefault="001D486F" w:rsidP="001D486F">
      <w:pPr>
        <w:shd w:val="clear" w:color="auto" w:fill="FFFFFF"/>
        <w:tabs>
          <w:tab w:val="left" w:pos="2186"/>
        </w:tabs>
        <w:spacing w:line="276" w:lineRule="auto"/>
        <w:ind w:firstLine="709"/>
        <w:jc w:val="both"/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</w:pPr>
      <w:r w:rsidRPr="001D486F"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  <w:t>Рис 2.22 Приспособление для сборки нервюры центроплана транспортного самолета</w:t>
      </w:r>
    </w:p>
    <w:p w14:paraId="496275B3" w14:textId="77777777" w:rsidR="001D486F" w:rsidRPr="001D486F" w:rsidRDefault="001D486F" w:rsidP="001D486F">
      <w:pPr>
        <w:shd w:val="clear" w:color="auto" w:fill="FFFFFF"/>
        <w:tabs>
          <w:tab w:val="left" w:pos="2186"/>
        </w:tabs>
        <w:spacing w:line="276" w:lineRule="auto"/>
        <w:ind w:firstLine="709"/>
        <w:jc w:val="both"/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</w:pPr>
    </w:p>
    <w:p w14:paraId="614A1D28" w14:textId="77777777" w:rsidR="001D486F" w:rsidRPr="001D486F" w:rsidRDefault="001D486F" w:rsidP="001D486F">
      <w:pPr>
        <w:shd w:val="clear" w:color="auto" w:fill="FFFFFF"/>
        <w:tabs>
          <w:tab w:val="left" w:pos="2186"/>
        </w:tabs>
        <w:spacing w:line="276" w:lineRule="auto"/>
        <w:ind w:firstLine="709"/>
        <w:jc w:val="center"/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</w:pPr>
      <w:r w:rsidRPr="001D486F">
        <w:rPr>
          <w:rFonts w:ascii="Arial" w:eastAsia="Times New Roman" w:hAnsi="Arial" w:cs="Arial"/>
          <w:bCs/>
          <w:noProof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  <w:drawing>
          <wp:inline distT="0" distB="0" distL="0" distR="0" wp14:anchorId="1B023779" wp14:editId="3F16DF0B">
            <wp:extent cx="4093008" cy="2276475"/>
            <wp:effectExtent l="19050" t="0" r="2742" b="0"/>
            <wp:docPr id="59" name="Рисунок 59" descr="C:\Documents and Settings\Пользователь\Рабочий стол\Новая папка\ЗАПИСКА\Новый рисуно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Documents and Settings\Пользователь\Рабочий стол\Новая папка\ЗАПИСКА\Новый рисунок.bmp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3008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34D6C28" w14:textId="77777777" w:rsidR="001D486F" w:rsidRPr="001D486F" w:rsidRDefault="001D486F" w:rsidP="001D486F">
      <w:pPr>
        <w:shd w:val="clear" w:color="auto" w:fill="FFFFFF"/>
        <w:tabs>
          <w:tab w:val="left" w:pos="2186"/>
        </w:tabs>
        <w:spacing w:line="276" w:lineRule="auto"/>
        <w:ind w:firstLine="709"/>
        <w:jc w:val="both"/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</w:pPr>
      <w:r w:rsidRPr="001D486F">
        <w:rPr>
          <w:rFonts w:ascii="Arial" w:eastAsia="Times New Roman" w:hAnsi="Arial" w:cs="Arial"/>
          <w:bCs/>
          <w:color w:val="000000"/>
          <w:spacing w:val="-4"/>
          <w:kern w:val="0"/>
          <w:sz w:val="24"/>
          <w:szCs w:val="24"/>
          <w:lang w:val="ru-RU" w:eastAsia="ru-RU"/>
          <w14:ligatures w14:val="none"/>
        </w:rPr>
        <w:t>Рис. 2.23. а:1 – рама; 2 – цемент; 3,4 – корпус; 5 – болт; 6 – гайка; 7 – опора; 8 – сектор.</w:t>
      </w:r>
    </w:p>
    <w:p w14:paraId="0AD29D22" w14:textId="77777777" w:rsidR="001A4DB7" w:rsidRDefault="001A4DB7"/>
    <w:sectPr w:rsidR="001A4D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F31F6E"/>
    <w:multiLevelType w:val="hybridMultilevel"/>
    <w:tmpl w:val="D4DA30D0"/>
    <w:lvl w:ilvl="0" w:tplc="0419000F">
      <w:start w:val="1"/>
      <w:numFmt w:val="decimal"/>
      <w:lvlText w:val="%1."/>
      <w:lvlJc w:val="left"/>
      <w:pPr>
        <w:ind w:left="1505" w:hanging="360"/>
      </w:pPr>
    </w:lvl>
    <w:lvl w:ilvl="1" w:tplc="04190019" w:tentative="1">
      <w:start w:val="1"/>
      <w:numFmt w:val="lowerLetter"/>
      <w:lvlText w:val="%2."/>
      <w:lvlJc w:val="left"/>
      <w:pPr>
        <w:ind w:left="2225" w:hanging="360"/>
      </w:pPr>
    </w:lvl>
    <w:lvl w:ilvl="2" w:tplc="0419001B" w:tentative="1">
      <w:start w:val="1"/>
      <w:numFmt w:val="lowerRoman"/>
      <w:lvlText w:val="%3."/>
      <w:lvlJc w:val="right"/>
      <w:pPr>
        <w:ind w:left="2945" w:hanging="180"/>
      </w:pPr>
    </w:lvl>
    <w:lvl w:ilvl="3" w:tplc="0419000F" w:tentative="1">
      <w:start w:val="1"/>
      <w:numFmt w:val="decimal"/>
      <w:lvlText w:val="%4."/>
      <w:lvlJc w:val="left"/>
      <w:pPr>
        <w:ind w:left="3665" w:hanging="360"/>
      </w:pPr>
    </w:lvl>
    <w:lvl w:ilvl="4" w:tplc="04190019" w:tentative="1">
      <w:start w:val="1"/>
      <w:numFmt w:val="lowerLetter"/>
      <w:lvlText w:val="%5."/>
      <w:lvlJc w:val="left"/>
      <w:pPr>
        <w:ind w:left="4385" w:hanging="360"/>
      </w:pPr>
    </w:lvl>
    <w:lvl w:ilvl="5" w:tplc="0419001B" w:tentative="1">
      <w:start w:val="1"/>
      <w:numFmt w:val="lowerRoman"/>
      <w:lvlText w:val="%6."/>
      <w:lvlJc w:val="right"/>
      <w:pPr>
        <w:ind w:left="5105" w:hanging="180"/>
      </w:pPr>
    </w:lvl>
    <w:lvl w:ilvl="6" w:tplc="0419000F" w:tentative="1">
      <w:start w:val="1"/>
      <w:numFmt w:val="decimal"/>
      <w:lvlText w:val="%7."/>
      <w:lvlJc w:val="left"/>
      <w:pPr>
        <w:ind w:left="5825" w:hanging="360"/>
      </w:pPr>
    </w:lvl>
    <w:lvl w:ilvl="7" w:tplc="04190019" w:tentative="1">
      <w:start w:val="1"/>
      <w:numFmt w:val="lowerLetter"/>
      <w:lvlText w:val="%8."/>
      <w:lvlJc w:val="left"/>
      <w:pPr>
        <w:ind w:left="6545" w:hanging="360"/>
      </w:pPr>
    </w:lvl>
    <w:lvl w:ilvl="8" w:tplc="0419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1" w15:restartNumberingAfterBreak="0">
    <w:nsid w:val="64707B29"/>
    <w:multiLevelType w:val="multilevel"/>
    <w:tmpl w:val="E47E3856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lvlText w:val="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1800"/>
      </w:pPr>
      <w:rPr>
        <w:rFonts w:hint="default"/>
      </w:rPr>
    </w:lvl>
  </w:abstractNum>
  <w:abstractNum w:abstractNumId="2" w15:restartNumberingAfterBreak="0">
    <w:nsid w:val="652C0443"/>
    <w:multiLevelType w:val="hybridMultilevel"/>
    <w:tmpl w:val="54FE2134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6C2A51BB"/>
    <w:multiLevelType w:val="multilevel"/>
    <w:tmpl w:val="FBACA9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578" w:hanging="600"/>
      </w:pPr>
      <w:rPr>
        <w:rFonts w:hint="default"/>
        <w:b/>
      </w:rPr>
    </w:lvl>
    <w:lvl w:ilvl="2">
      <w:start w:val="6"/>
      <w:numFmt w:val="decimal"/>
      <w:isLgl/>
      <w:lvlText w:val="%1.%2.%3."/>
      <w:lvlJc w:val="left"/>
      <w:pPr>
        <w:ind w:left="2316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934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453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5508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612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7104" w:hanging="1800"/>
      </w:pPr>
      <w:rPr>
        <w:rFonts w:hint="default"/>
        <w:b/>
      </w:rPr>
    </w:lvl>
  </w:abstractNum>
  <w:abstractNum w:abstractNumId="4" w15:restartNumberingAfterBreak="0">
    <w:nsid w:val="7D7F4324"/>
    <w:multiLevelType w:val="hybridMultilevel"/>
    <w:tmpl w:val="87565F36"/>
    <w:lvl w:ilvl="0" w:tplc="4162C0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988436875">
    <w:abstractNumId w:val="3"/>
  </w:num>
  <w:num w:numId="2" w16cid:durableId="5254067">
    <w:abstractNumId w:val="4"/>
  </w:num>
  <w:num w:numId="3" w16cid:durableId="1946227904">
    <w:abstractNumId w:val="2"/>
  </w:num>
  <w:num w:numId="4" w16cid:durableId="1179083176">
    <w:abstractNumId w:val="1"/>
  </w:num>
  <w:num w:numId="5" w16cid:durableId="20018840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86F"/>
    <w:rsid w:val="001603B9"/>
    <w:rsid w:val="001A4DB7"/>
    <w:rsid w:val="001D486F"/>
    <w:rsid w:val="006C09B9"/>
    <w:rsid w:val="00C71AF7"/>
    <w:rsid w:val="00FE5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9ADF4D"/>
  <w15:chartTrackingRefBased/>
  <w15:docId w15:val="{33D64643-C05F-4407-AF4A-EAFD0F49C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03B9"/>
  </w:style>
  <w:style w:type="paragraph" w:styleId="1">
    <w:name w:val="heading 1"/>
    <w:basedOn w:val="a"/>
    <w:next w:val="a"/>
    <w:link w:val="10"/>
    <w:uiPriority w:val="9"/>
    <w:qFormat/>
    <w:rsid w:val="001D48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48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486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486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486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486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486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D486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486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48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D48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D486F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D486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D486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D486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D486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D486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D486F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D486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1D48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D486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1D486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D486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1D486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D486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D486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D48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1D486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D486F"/>
    <w:rPr>
      <w:b/>
      <w:bCs/>
      <w:smallCaps/>
      <w:color w:val="0F4761" w:themeColor="accent1" w:themeShade="BF"/>
      <w:spacing w:val="5"/>
    </w:rPr>
  </w:style>
  <w:style w:type="table" w:customStyle="1" w:styleId="11">
    <w:name w:val="Сітка таблиці1"/>
    <w:basedOn w:val="a1"/>
    <w:next w:val="ae"/>
    <w:uiPriority w:val="59"/>
    <w:rsid w:val="001D486F"/>
    <w:rPr>
      <w:rFonts w:ascii="Calibri" w:eastAsia="Times New Roman" w:hAnsi="Calibri"/>
      <w:kern w:val="0"/>
      <w:sz w:val="22"/>
      <w:szCs w:val="22"/>
      <w:lang w:val="ru-RU"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e">
    <w:name w:val="Table Grid"/>
    <w:basedOn w:val="a1"/>
    <w:uiPriority w:val="39"/>
    <w:rsid w:val="001D48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1998</Words>
  <Characters>11394</Characters>
  <Application>Microsoft Office Word</Application>
  <DocSecurity>0</DocSecurity>
  <Lines>94</Lines>
  <Paragraphs>26</Paragraphs>
  <ScaleCrop>false</ScaleCrop>
  <Company/>
  <LinksUpToDate>false</LinksUpToDate>
  <CharactersWithSpaces>13366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Shypul</dc:creator>
  <cp:keywords/>
  <dc:description/>
  <cp:lastModifiedBy>Olga Shypul</cp:lastModifiedBy>
  <cp:revision>1</cp:revision>
  <dcterms:created xsi:type="dcterms:W3CDTF">2025-07-01T11:04:00Z</dcterms:created>
  <dcterms:modified xsi:type="dcterms:W3CDTF">2025-07-01T11:04:00Z</dcterms:modified>
</cp:coreProperties>
</file>