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70D8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  <w:t>Схема базирования составных частей узла</w:t>
      </w:r>
    </w:p>
    <w:p w14:paraId="55ADE430" w14:textId="77777777" w:rsidR="00A22D44" w:rsidRPr="00A22D44" w:rsidRDefault="00A22D44" w:rsidP="00A22D44">
      <w:pPr>
        <w:spacing w:line="360" w:lineRule="auto"/>
        <w:ind w:firstLine="709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</w:p>
    <w:p w14:paraId="0B17D77D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Схема базирования – совокупность установочных баз, необходимых и достаточных для однозначного базирования деталей в производстве с лишением их необходимого количества степеней свободы.</w:t>
      </w:r>
    </w:p>
    <w:p w14:paraId="2CB285EB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В самолетостроении и вертолетостроении детали, узлы и агрегаты при сборке базируют по:</w:t>
      </w:r>
    </w:p>
    <w:p w14:paraId="57C841FD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1. Сборочным отверстиям – СО. Детали базируются по внешним базам, расположенным на основной (базовой) детали;</w:t>
      </w:r>
    </w:p>
    <w:p w14:paraId="38987AE6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2. Координатно-фиксирующим отверстиям – КФО. Детали базируются в приспособлении;</w:t>
      </w:r>
    </w:p>
    <w:p w14:paraId="4CAFAA49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3. Поверхности каркаса;</w:t>
      </w:r>
    </w:p>
    <w:p w14:paraId="0A249F78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4. Наружной поверхности обшивки – НП;</w:t>
      </w:r>
    </w:p>
    <w:p w14:paraId="3A06761E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5. Внутренней поверхности обшивки – ВП;</w:t>
      </w:r>
    </w:p>
    <w:p w14:paraId="24EE273B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6. Отверстиям под стыковые болты – ОСБ;</w:t>
      </w:r>
    </w:p>
    <w:p w14:paraId="5F63BD1A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7. Установочным базовым отверстиям – УБО.</w:t>
      </w:r>
    </w:p>
    <w:p w14:paraId="105A70E8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В целях обеспечения точности сборки необходимо стремиться к соблюдению трех основных принципов базирования: единства баз (выбор конструктивных баз в качестве сборочных); постоянства баз (установочная база на всех этапах сборки должна оставаться установочной); совмещения баз (выбор сборочных баз в качестве установочных).</w:t>
      </w:r>
    </w:p>
    <w:p w14:paraId="78AA1B51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На рисунке 2.15 изображена схема базирования составных частей шпангоута.</w:t>
      </w:r>
    </w:p>
    <w:p w14:paraId="30E6E49E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Базирование узла производится:</w:t>
      </w:r>
    </w:p>
    <w:p w14:paraId="24DD5459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- стенка – по координатно-фиксирующим отверстиям (КФО);</w:t>
      </w:r>
    </w:p>
    <w:p w14:paraId="59F990BB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- пояс наружный – по ложементу приспособления;</w:t>
      </w:r>
    </w:p>
    <w:p w14:paraId="56322AD4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- пояс внутренний – по сборочным отверстиям (СО) на стенку;</w:t>
      </w:r>
    </w:p>
    <w:p w14:paraId="5DA1D923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lastRenderedPageBreak/>
        <w:t>- тавр – по опорным поверхностям приспособления.</w:t>
      </w:r>
    </w:p>
    <w:p w14:paraId="2513F08E" w14:textId="72DF1CE2" w:rsidR="00A22D44" w:rsidRPr="00A22D44" w:rsidRDefault="00A22D44" w:rsidP="00A22D44">
      <w:pPr>
        <w:spacing w:after="200" w:line="276" w:lineRule="auto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A22D44">
        <w:rPr>
          <w:rFonts w:eastAsia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352A268" wp14:editId="6F7EC7EA">
            <wp:extent cx="5943600" cy="5565140"/>
            <wp:effectExtent l="0" t="0" r="0" b="0"/>
            <wp:docPr id="1151532405" name="Рисунок 4" descr="Зображення, що містить ескіз, схема, малюнок, План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32405" name="Рисунок 4" descr="Зображення, що містить ескіз, схема, малюнок, План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6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02D17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Рисунок 2.15 – Схема базирования составных частей шпангоута</w:t>
      </w:r>
    </w:p>
    <w:p w14:paraId="66CE72FE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  <w:t>2.3 Укрупнённый технологический процесс сборки узла</w:t>
      </w:r>
    </w:p>
    <w:p w14:paraId="191E577D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</w:p>
    <w:p w14:paraId="3C0F0863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 xml:space="preserve">Технологический процесс сборки – это последовательность установки в сборочное положение деталей, узлов и панелей, их фиксация и соединение между собой способами, предусмотренными чертежом, определение </w:t>
      </w: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lastRenderedPageBreak/>
        <w:t>специальности, разряда и количества рабочих, а также норм времени, выбор инструмента и оборудования.</w:t>
      </w:r>
    </w:p>
    <w:p w14:paraId="27C19DBA" w14:textId="77777777" w:rsidR="00A22D44" w:rsidRPr="00A22D44" w:rsidRDefault="00A22D44" w:rsidP="00A22D44">
      <w:pPr>
        <w:spacing w:line="360" w:lineRule="auto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В общем случае процесс сборки выполняется в следующем порядке:</w:t>
      </w:r>
    </w:p>
    <w:p w14:paraId="49CCA14A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а) подготовка деталей к сборке;</w:t>
      </w:r>
    </w:p>
    <w:p w14:paraId="4A5480FA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б) установка деталей в заданное чертежом положение;</w:t>
      </w:r>
    </w:p>
    <w:p w14:paraId="26E4E2A5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в) фиксация деталей в установленном положении;</w:t>
      </w:r>
    </w:p>
    <w:p w14:paraId="35D79607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г) подготовка деталей к скреплению;</w:t>
      </w:r>
    </w:p>
    <w:p w14:paraId="2AA36C53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д) крепление деталей;</w:t>
      </w:r>
    </w:p>
    <w:p w14:paraId="5A7F8790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е) контроль точности и качества соединений;</w:t>
      </w:r>
    </w:p>
    <w:p w14:paraId="6980903A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ж) заключительные работы.</w:t>
      </w:r>
    </w:p>
    <w:p w14:paraId="0429F703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Укрупненный технологический процесс сборки приведен в таблице 2.9:</w:t>
      </w:r>
    </w:p>
    <w:p w14:paraId="58F5DDD1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</w:p>
    <w:p w14:paraId="6B4B8FD0" w14:textId="77777777" w:rsidR="00A22D44" w:rsidRPr="00A22D44" w:rsidRDefault="00A22D44" w:rsidP="00A22D44">
      <w:pPr>
        <w:spacing w:line="360" w:lineRule="auto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Таблица 2.9 – Укрупненный технологический процесс сборки шпангоута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414"/>
        <w:gridCol w:w="2807"/>
      </w:tblGrid>
      <w:tr w:rsidR="00A22D44" w:rsidRPr="00A22D44" w14:paraId="367F9CD0" w14:textId="77777777" w:rsidTr="00AD7072">
        <w:trPr>
          <w:jc w:val="center"/>
        </w:trPr>
        <w:tc>
          <w:tcPr>
            <w:tcW w:w="1418" w:type="dxa"/>
            <w:vAlign w:val="bottom"/>
          </w:tcPr>
          <w:p w14:paraId="4CD90630" w14:textId="77777777" w:rsidR="00A22D44" w:rsidRPr="00A22D44" w:rsidRDefault="00A22D44" w:rsidP="00A22D44">
            <w:pPr>
              <w:spacing w:after="200" w:line="360" w:lineRule="auto"/>
              <w:ind w:firstLine="709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№ операции</w:t>
            </w:r>
          </w:p>
        </w:tc>
        <w:tc>
          <w:tcPr>
            <w:tcW w:w="5414" w:type="dxa"/>
            <w:vAlign w:val="center"/>
          </w:tcPr>
          <w:p w14:paraId="3CCF415F" w14:textId="77777777" w:rsidR="00A22D44" w:rsidRPr="00A22D44" w:rsidRDefault="00A22D44" w:rsidP="00A22D44">
            <w:pPr>
              <w:spacing w:before="240"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Содержание операции</w:t>
            </w:r>
          </w:p>
        </w:tc>
        <w:tc>
          <w:tcPr>
            <w:tcW w:w="2807" w:type="dxa"/>
            <w:vAlign w:val="center"/>
          </w:tcPr>
          <w:p w14:paraId="760B9C7F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Оборудование, инструмент</w:t>
            </w:r>
          </w:p>
        </w:tc>
      </w:tr>
      <w:tr w:rsidR="00A22D44" w:rsidRPr="00A22D44" w14:paraId="4089B110" w14:textId="77777777" w:rsidTr="00AD7072">
        <w:trPr>
          <w:jc w:val="center"/>
        </w:trPr>
        <w:tc>
          <w:tcPr>
            <w:tcW w:w="1418" w:type="dxa"/>
            <w:vAlign w:val="center"/>
          </w:tcPr>
          <w:p w14:paraId="58AFA7F6" w14:textId="77777777" w:rsidR="00A22D44" w:rsidRPr="00A22D44" w:rsidRDefault="00A22D44" w:rsidP="00A22D44">
            <w:pPr>
              <w:spacing w:after="200" w:line="360" w:lineRule="auto"/>
              <w:ind w:firstLine="709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005</w:t>
            </w:r>
          </w:p>
        </w:tc>
        <w:tc>
          <w:tcPr>
            <w:tcW w:w="5414" w:type="dxa"/>
            <w:vAlign w:val="center"/>
          </w:tcPr>
          <w:p w14:paraId="65CB5E62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Проверка наличия клейм окончательной приёмки деталей БТК цеха – изготовителя, отсутствие механических повреждений и отсутствие мест с нарушенным покрытием</w:t>
            </w:r>
          </w:p>
        </w:tc>
        <w:tc>
          <w:tcPr>
            <w:tcW w:w="2807" w:type="dxa"/>
            <w:vAlign w:val="center"/>
          </w:tcPr>
          <w:p w14:paraId="45F0C385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Визуально</w:t>
            </w:r>
          </w:p>
        </w:tc>
      </w:tr>
      <w:tr w:rsidR="00A22D44" w:rsidRPr="00A22D44" w14:paraId="18E1678C" w14:textId="77777777" w:rsidTr="00AD7072">
        <w:trPr>
          <w:jc w:val="center"/>
        </w:trPr>
        <w:tc>
          <w:tcPr>
            <w:tcW w:w="1418" w:type="dxa"/>
            <w:vAlign w:val="center"/>
          </w:tcPr>
          <w:p w14:paraId="7D5A944A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010</w:t>
            </w:r>
          </w:p>
        </w:tc>
        <w:tc>
          <w:tcPr>
            <w:tcW w:w="5414" w:type="dxa"/>
            <w:vAlign w:val="center"/>
          </w:tcPr>
          <w:p w14:paraId="16F7E727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Подготовка рабочего места для сборки шпангоута</w:t>
            </w:r>
          </w:p>
        </w:tc>
        <w:tc>
          <w:tcPr>
            <w:tcW w:w="2807" w:type="dxa"/>
            <w:vAlign w:val="center"/>
          </w:tcPr>
          <w:p w14:paraId="3F6B77D8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Приспособле-ние</w:t>
            </w:r>
            <w:proofErr w:type="spellEnd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для сборки шпангоута</w:t>
            </w:r>
          </w:p>
        </w:tc>
      </w:tr>
      <w:tr w:rsidR="00A22D44" w:rsidRPr="00A22D44" w14:paraId="0E842644" w14:textId="77777777" w:rsidTr="00AD7072">
        <w:trPr>
          <w:jc w:val="center"/>
        </w:trPr>
        <w:tc>
          <w:tcPr>
            <w:tcW w:w="1418" w:type="dxa"/>
            <w:vAlign w:val="center"/>
          </w:tcPr>
          <w:p w14:paraId="1A4E23AE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lastRenderedPageBreak/>
              <w:t>015</w:t>
            </w:r>
          </w:p>
        </w:tc>
        <w:tc>
          <w:tcPr>
            <w:tcW w:w="5414" w:type="dxa"/>
            <w:vAlign w:val="center"/>
          </w:tcPr>
          <w:p w14:paraId="42BB7811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Установка тавра по опорной площадке приспособления и контуру, фиксация</w:t>
            </w:r>
          </w:p>
        </w:tc>
        <w:tc>
          <w:tcPr>
            <w:tcW w:w="2807" w:type="dxa"/>
            <w:vAlign w:val="center"/>
          </w:tcPr>
          <w:p w14:paraId="2CFA044F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Струбцины</w:t>
            </w:r>
          </w:p>
        </w:tc>
      </w:tr>
      <w:tr w:rsidR="00A22D44" w:rsidRPr="00A22D44" w14:paraId="039D02DA" w14:textId="77777777" w:rsidTr="00AD7072">
        <w:trPr>
          <w:trHeight w:val="860"/>
          <w:jc w:val="center"/>
        </w:trPr>
        <w:tc>
          <w:tcPr>
            <w:tcW w:w="1418" w:type="dxa"/>
            <w:vAlign w:val="center"/>
          </w:tcPr>
          <w:p w14:paraId="7EBCB0D4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020</w:t>
            </w:r>
          </w:p>
        </w:tc>
        <w:tc>
          <w:tcPr>
            <w:tcW w:w="5414" w:type="dxa"/>
            <w:vAlign w:val="center"/>
          </w:tcPr>
          <w:p w14:paraId="27D8A2B6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Установка стенки по КФО, фиксация</w:t>
            </w:r>
          </w:p>
        </w:tc>
        <w:tc>
          <w:tcPr>
            <w:tcW w:w="2807" w:type="dxa"/>
            <w:vAlign w:val="center"/>
          </w:tcPr>
          <w:p w14:paraId="3CE6F6F6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Откидные фиксаторы</w:t>
            </w:r>
          </w:p>
        </w:tc>
      </w:tr>
      <w:tr w:rsidR="00A22D44" w:rsidRPr="00A22D44" w14:paraId="284CD4A4" w14:textId="77777777" w:rsidTr="00AD7072">
        <w:trPr>
          <w:jc w:val="center"/>
        </w:trPr>
        <w:tc>
          <w:tcPr>
            <w:tcW w:w="1418" w:type="dxa"/>
            <w:vAlign w:val="center"/>
          </w:tcPr>
          <w:p w14:paraId="3983239C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025</w:t>
            </w:r>
          </w:p>
        </w:tc>
        <w:tc>
          <w:tcPr>
            <w:tcW w:w="5414" w:type="dxa"/>
            <w:vAlign w:val="center"/>
          </w:tcPr>
          <w:p w14:paraId="76F9FD46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Установка наружного пояса по стенке и ложементу приспособления, фиксация</w:t>
            </w:r>
          </w:p>
        </w:tc>
        <w:tc>
          <w:tcPr>
            <w:tcW w:w="2807" w:type="dxa"/>
            <w:vAlign w:val="center"/>
          </w:tcPr>
          <w:p w14:paraId="6F764BF4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Откидные фиксаторы</w:t>
            </w:r>
          </w:p>
        </w:tc>
      </w:tr>
      <w:tr w:rsidR="00A22D44" w:rsidRPr="00A22D44" w14:paraId="412C0DDC" w14:textId="77777777" w:rsidTr="00AD7072">
        <w:trPr>
          <w:jc w:val="center"/>
        </w:trPr>
        <w:tc>
          <w:tcPr>
            <w:tcW w:w="1418" w:type="dxa"/>
            <w:vAlign w:val="center"/>
          </w:tcPr>
          <w:p w14:paraId="26865AF1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030</w:t>
            </w:r>
          </w:p>
        </w:tc>
        <w:tc>
          <w:tcPr>
            <w:tcW w:w="5414" w:type="dxa"/>
            <w:vAlign w:val="center"/>
          </w:tcPr>
          <w:p w14:paraId="0B5B8E58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Установка внутреннего пояса по СО, фиксация</w:t>
            </w:r>
          </w:p>
        </w:tc>
        <w:tc>
          <w:tcPr>
            <w:tcW w:w="2807" w:type="dxa"/>
            <w:vAlign w:val="center"/>
          </w:tcPr>
          <w:p w14:paraId="527081B0" w14:textId="77777777" w:rsidR="00A22D44" w:rsidRPr="00A22D44" w:rsidRDefault="00A22D44" w:rsidP="00A22D44">
            <w:pPr>
              <w:tabs>
                <w:tab w:val="left" w:pos="1920"/>
              </w:tabs>
              <w:spacing w:before="240"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Техболты</w:t>
            </w:r>
            <w:proofErr w:type="spellEnd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ø </w:t>
            </w:r>
            <w:smartTag w:uri="urn:schemas-microsoft-com:office:smarttags" w:element="metricconverter">
              <w:smartTagPr>
                <w:attr w:name="ProductID" w:val="3,1 мм"/>
              </w:smartTagPr>
              <w:r w:rsidRPr="00A22D44">
                <w:rPr>
                  <w:rFonts w:eastAsia="Times New Roman"/>
                  <w:kern w:val="0"/>
                  <w:sz w:val="28"/>
                  <w:szCs w:val="28"/>
                  <w:lang w:val="ru-RU" w:eastAsia="ru-RU"/>
                  <w14:ligatures w14:val="none"/>
                </w:rPr>
                <w:t xml:space="preserve">3,1 </w:t>
              </w:r>
              <w:proofErr w:type="gramStart"/>
              <w:r w:rsidRPr="00A22D44">
                <w:rPr>
                  <w:rFonts w:eastAsia="Times New Roman"/>
                  <w:kern w:val="0"/>
                  <w:sz w:val="28"/>
                  <w:szCs w:val="28"/>
                  <w:lang w:val="ru-RU" w:eastAsia="ru-RU"/>
                  <w14:ligatures w14:val="none"/>
                </w:rPr>
                <w:t>мм</w:t>
              </w:r>
            </w:smartTag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(</w:t>
            </w:r>
            <w:proofErr w:type="gramEnd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5 штук)</w:t>
            </w:r>
          </w:p>
        </w:tc>
      </w:tr>
      <w:tr w:rsidR="00A22D44" w:rsidRPr="00A22D44" w14:paraId="6218DB40" w14:textId="77777777" w:rsidTr="00AD7072">
        <w:trPr>
          <w:jc w:val="center"/>
        </w:trPr>
        <w:tc>
          <w:tcPr>
            <w:tcW w:w="1418" w:type="dxa"/>
            <w:vAlign w:val="center"/>
          </w:tcPr>
          <w:p w14:paraId="521C915B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035</w:t>
            </w:r>
          </w:p>
        </w:tc>
        <w:tc>
          <w:tcPr>
            <w:tcW w:w="5414" w:type="dxa"/>
            <w:vAlign w:val="center"/>
          </w:tcPr>
          <w:p w14:paraId="2D012122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Установка гнутого профиля по стенке и ложементу приспособления, фиксация</w:t>
            </w:r>
          </w:p>
        </w:tc>
        <w:tc>
          <w:tcPr>
            <w:tcW w:w="2807" w:type="dxa"/>
            <w:vAlign w:val="center"/>
          </w:tcPr>
          <w:p w14:paraId="1F60DD5C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Откидные фиксаторы</w:t>
            </w:r>
          </w:p>
        </w:tc>
      </w:tr>
      <w:tr w:rsidR="00A22D44" w:rsidRPr="00A22D44" w14:paraId="4F02ED60" w14:textId="77777777" w:rsidTr="00AD7072">
        <w:trPr>
          <w:jc w:val="center"/>
        </w:trPr>
        <w:tc>
          <w:tcPr>
            <w:tcW w:w="1418" w:type="dxa"/>
            <w:vAlign w:val="center"/>
          </w:tcPr>
          <w:p w14:paraId="6EA0155E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040</w:t>
            </w:r>
          </w:p>
        </w:tc>
        <w:tc>
          <w:tcPr>
            <w:tcW w:w="5414" w:type="dxa"/>
            <w:vAlign w:val="center"/>
          </w:tcPr>
          <w:p w14:paraId="0E609F4D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Сверление по НО в наружном поясе, гнутом профиле, тавре, стенке 27 отверстий ø </w:t>
            </w:r>
            <w:smartTag w:uri="urn:schemas-microsoft-com:office:smarttags" w:element="metricconverter">
              <w:smartTagPr>
                <w:attr w:name="ProductID" w:val="3,1 мм"/>
              </w:smartTagPr>
              <w:r w:rsidRPr="00A22D44">
                <w:rPr>
                  <w:rFonts w:eastAsia="Times New Roman"/>
                  <w:kern w:val="0"/>
                  <w:sz w:val="28"/>
                  <w:szCs w:val="28"/>
                  <w:lang w:val="ru-RU" w:eastAsia="ru-RU"/>
                  <w14:ligatures w14:val="none"/>
                </w:rPr>
                <w:t>3,1 мм</w:t>
              </w:r>
            </w:smartTag>
          </w:p>
        </w:tc>
        <w:tc>
          <w:tcPr>
            <w:tcW w:w="2807" w:type="dxa"/>
            <w:vAlign w:val="center"/>
          </w:tcPr>
          <w:p w14:paraId="2BCC1308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Пневмати-ческая</w:t>
            </w:r>
            <w:proofErr w:type="spellEnd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дрель СМ11−</w:t>
            </w:r>
            <w:proofErr w:type="gram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3−18000</w:t>
            </w:r>
            <w:proofErr w:type="gramEnd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сверло ø </w:t>
            </w:r>
            <w:smartTag w:uri="urn:schemas-microsoft-com:office:smarttags" w:element="metricconverter">
              <w:smartTagPr>
                <w:attr w:name="ProductID" w:val="3,1 мм"/>
              </w:smartTagPr>
              <w:r w:rsidRPr="00A22D44">
                <w:rPr>
                  <w:rFonts w:eastAsia="Times New Roman"/>
                  <w:kern w:val="0"/>
                  <w:sz w:val="28"/>
                  <w:szCs w:val="28"/>
                  <w:lang w:val="ru-RU" w:eastAsia="ru-RU"/>
                  <w14:ligatures w14:val="none"/>
                </w:rPr>
                <w:t>3,1 мм</w:t>
              </w:r>
            </w:smartTag>
          </w:p>
        </w:tc>
      </w:tr>
      <w:tr w:rsidR="00A22D44" w:rsidRPr="00A22D44" w14:paraId="5DC7A444" w14:textId="77777777" w:rsidTr="00AD7072">
        <w:trPr>
          <w:trHeight w:val="1902"/>
          <w:jc w:val="center"/>
        </w:trPr>
        <w:tc>
          <w:tcPr>
            <w:tcW w:w="1418" w:type="dxa"/>
            <w:vAlign w:val="center"/>
          </w:tcPr>
          <w:p w14:paraId="3E59630D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045</w:t>
            </w:r>
          </w:p>
        </w:tc>
        <w:tc>
          <w:tcPr>
            <w:tcW w:w="5414" w:type="dxa"/>
            <w:vAlign w:val="center"/>
          </w:tcPr>
          <w:p w14:paraId="0639C823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Сверление по НО во внутреннем поясе и стенке 35 отверстий ø </w:t>
            </w:r>
            <w:smartTag w:uri="urn:schemas-microsoft-com:office:smarttags" w:element="metricconverter">
              <w:smartTagPr>
                <w:attr w:name="ProductID" w:val="3,1 мм"/>
              </w:smartTagPr>
              <w:r w:rsidRPr="00A22D44">
                <w:rPr>
                  <w:rFonts w:eastAsia="Times New Roman"/>
                  <w:kern w:val="0"/>
                  <w:sz w:val="28"/>
                  <w:szCs w:val="28"/>
                  <w:lang w:val="ru-RU" w:eastAsia="ru-RU"/>
                  <w14:ligatures w14:val="none"/>
                </w:rPr>
                <w:t>3,1 мм</w:t>
              </w:r>
            </w:smartTag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2807" w:type="dxa"/>
            <w:vAlign w:val="center"/>
          </w:tcPr>
          <w:p w14:paraId="71BF9518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Пневмати-ческая</w:t>
            </w:r>
            <w:proofErr w:type="spellEnd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дрель СМ11−</w:t>
            </w:r>
            <w:proofErr w:type="gram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3−18000</w:t>
            </w:r>
            <w:proofErr w:type="gramEnd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сверло ø </w:t>
            </w:r>
            <w:smartTag w:uri="urn:schemas-microsoft-com:office:smarttags" w:element="metricconverter">
              <w:smartTagPr>
                <w:attr w:name="ProductID" w:val="3,1 мм"/>
              </w:smartTagPr>
              <w:r w:rsidRPr="00A22D44">
                <w:rPr>
                  <w:rFonts w:eastAsia="Times New Roman"/>
                  <w:kern w:val="0"/>
                  <w:sz w:val="28"/>
                  <w:szCs w:val="28"/>
                  <w:lang w:val="ru-RU" w:eastAsia="ru-RU"/>
                  <w14:ligatures w14:val="none"/>
                </w:rPr>
                <w:t>3,1 мм</w:t>
              </w:r>
            </w:smartTag>
          </w:p>
        </w:tc>
      </w:tr>
      <w:tr w:rsidR="00A22D44" w:rsidRPr="00A22D44" w14:paraId="78048B43" w14:textId="77777777" w:rsidTr="00AD7072">
        <w:trPr>
          <w:trHeight w:val="1876"/>
          <w:jc w:val="center"/>
        </w:trPr>
        <w:tc>
          <w:tcPr>
            <w:tcW w:w="1418" w:type="dxa"/>
            <w:vAlign w:val="center"/>
          </w:tcPr>
          <w:p w14:paraId="4EF5A9EE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lastRenderedPageBreak/>
              <w:t>050</w:t>
            </w:r>
          </w:p>
        </w:tc>
        <w:tc>
          <w:tcPr>
            <w:tcW w:w="5414" w:type="dxa"/>
            <w:vAlign w:val="center"/>
          </w:tcPr>
          <w:p w14:paraId="4184F883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Рассверление</w:t>
            </w:r>
            <w:proofErr w:type="spellEnd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отверстий ø </w:t>
            </w:r>
            <w:smartTag w:uri="urn:schemas-microsoft-com:office:smarttags" w:element="metricconverter">
              <w:smartTagPr>
                <w:attr w:name="ProductID" w:val="3,1 мм"/>
              </w:smartTagPr>
              <w:r w:rsidRPr="00A22D44">
                <w:rPr>
                  <w:rFonts w:eastAsia="Times New Roman"/>
                  <w:kern w:val="0"/>
                  <w:sz w:val="28"/>
                  <w:szCs w:val="28"/>
                  <w:lang w:val="ru-RU" w:eastAsia="ru-RU"/>
                  <w14:ligatures w14:val="none"/>
                </w:rPr>
                <w:t>3,1 мм</w:t>
              </w:r>
            </w:smartTag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до ø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A22D44">
                <w:rPr>
                  <w:rFonts w:eastAsia="Times New Roman"/>
                  <w:kern w:val="0"/>
                  <w:sz w:val="28"/>
                  <w:szCs w:val="28"/>
                  <w:lang w:val="ru-RU" w:eastAsia="ru-RU"/>
                  <w14:ligatures w14:val="none"/>
                </w:rPr>
                <w:t>4 мм</w:t>
              </w:r>
            </w:smartTag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под заклепки, переустановка </w:t>
            </w:r>
            <w:proofErr w:type="spell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техболтов</w:t>
            </w:r>
            <w:proofErr w:type="spellEnd"/>
          </w:p>
        </w:tc>
        <w:tc>
          <w:tcPr>
            <w:tcW w:w="2807" w:type="dxa"/>
            <w:vAlign w:val="center"/>
          </w:tcPr>
          <w:p w14:paraId="253E8665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Пневмати-ческая</w:t>
            </w:r>
            <w:proofErr w:type="spellEnd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дрель СМ11−</w:t>
            </w:r>
            <w:proofErr w:type="gram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3−18000</w:t>
            </w:r>
            <w:proofErr w:type="gramEnd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сверло ø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A22D44">
                <w:rPr>
                  <w:rFonts w:eastAsia="Times New Roman"/>
                  <w:kern w:val="0"/>
                  <w:sz w:val="28"/>
                  <w:szCs w:val="28"/>
                  <w:lang w:val="ru-RU" w:eastAsia="ru-RU"/>
                  <w14:ligatures w14:val="none"/>
                </w:rPr>
                <w:t>4 мм</w:t>
              </w:r>
            </w:smartTag>
          </w:p>
          <w:p w14:paraId="6AB68B22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</w:tr>
      <w:tr w:rsidR="00A22D44" w:rsidRPr="00A22D44" w14:paraId="1B5106E5" w14:textId="77777777" w:rsidTr="00AD7072">
        <w:trPr>
          <w:jc w:val="center"/>
        </w:trPr>
        <w:tc>
          <w:tcPr>
            <w:tcW w:w="1418" w:type="dxa"/>
            <w:vAlign w:val="center"/>
          </w:tcPr>
          <w:p w14:paraId="615F8977" w14:textId="77777777" w:rsidR="00A22D44" w:rsidRPr="00A22D44" w:rsidRDefault="00A22D44" w:rsidP="00A22D44">
            <w:pPr>
              <w:spacing w:after="200" w:line="360" w:lineRule="auto"/>
              <w:jc w:val="right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055</w:t>
            </w:r>
          </w:p>
        </w:tc>
        <w:tc>
          <w:tcPr>
            <w:tcW w:w="5414" w:type="dxa"/>
            <w:vAlign w:val="center"/>
          </w:tcPr>
          <w:p w14:paraId="29298B73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Демонтирование предварительно собранного шпангоута с приспособления</w:t>
            </w:r>
          </w:p>
        </w:tc>
        <w:tc>
          <w:tcPr>
            <w:tcW w:w="2807" w:type="dxa"/>
          </w:tcPr>
          <w:p w14:paraId="39D77FDD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</w:tr>
      <w:tr w:rsidR="00A22D44" w:rsidRPr="00A22D44" w14:paraId="05D22E33" w14:textId="77777777" w:rsidTr="00AD7072">
        <w:trPr>
          <w:jc w:val="center"/>
        </w:trPr>
        <w:tc>
          <w:tcPr>
            <w:tcW w:w="1418" w:type="dxa"/>
            <w:vAlign w:val="center"/>
          </w:tcPr>
          <w:p w14:paraId="0E824F38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060</w:t>
            </w:r>
          </w:p>
        </w:tc>
        <w:tc>
          <w:tcPr>
            <w:tcW w:w="5414" w:type="dxa"/>
            <w:vAlign w:val="center"/>
          </w:tcPr>
          <w:p w14:paraId="3825CA85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Удаление с деталей заусенцев по отверстиям</w:t>
            </w:r>
          </w:p>
        </w:tc>
        <w:tc>
          <w:tcPr>
            <w:tcW w:w="2807" w:type="dxa"/>
            <w:vAlign w:val="center"/>
          </w:tcPr>
          <w:p w14:paraId="1CD72C7B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Щетка по металлу, напильник</w:t>
            </w:r>
          </w:p>
        </w:tc>
      </w:tr>
      <w:tr w:rsidR="00A22D44" w:rsidRPr="00A22D44" w14:paraId="27185602" w14:textId="77777777" w:rsidTr="00AD7072">
        <w:trPr>
          <w:cantSplit/>
          <w:jc w:val="center"/>
        </w:trPr>
        <w:tc>
          <w:tcPr>
            <w:tcW w:w="1418" w:type="dxa"/>
            <w:vAlign w:val="center"/>
          </w:tcPr>
          <w:p w14:paraId="6B4300E3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065</w:t>
            </w:r>
          </w:p>
        </w:tc>
        <w:tc>
          <w:tcPr>
            <w:tcW w:w="5414" w:type="dxa"/>
            <w:vAlign w:val="center"/>
          </w:tcPr>
          <w:p w14:paraId="048604AC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Сборка на </w:t>
            </w:r>
            <w:proofErr w:type="spell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техболты</w:t>
            </w:r>
            <w:proofErr w:type="spellEnd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деталей шпангоута</w:t>
            </w:r>
          </w:p>
        </w:tc>
        <w:tc>
          <w:tcPr>
            <w:tcW w:w="2807" w:type="dxa"/>
            <w:vAlign w:val="center"/>
          </w:tcPr>
          <w:p w14:paraId="246DE5DF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Верстак</w:t>
            </w:r>
          </w:p>
        </w:tc>
      </w:tr>
      <w:tr w:rsidR="00A22D44" w:rsidRPr="00A22D44" w14:paraId="79F1AFD9" w14:textId="77777777" w:rsidTr="00AD7072">
        <w:trPr>
          <w:jc w:val="center"/>
        </w:trPr>
        <w:tc>
          <w:tcPr>
            <w:tcW w:w="1418" w:type="dxa"/>
            <w:vAlign w:val="center"/>
          </w:tcPr>
          <w:p w14:paraId="6BA854D4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070</w:t>
            </w:r>
          </w:p>
        </w:tc>
        <w:tc>
          <w:tcPr>
            <w:tcW w:w="5414" w:type="dxa"/>
            <w:vAlign w:val="center"/>
          </w:tcPr>
          <w:p w14:paraId="33CB3B82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Установка заклепок по отверстиям поясов, клепка поясов и стенки заклепками ø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A22D44">
                <w:rPr>
                  <w:rFonts w:eastAsia="Times New Roman"/>
                  <w:kern w:val="0"/>
                  <w:sz w:val="28"/>
                  <w:szCs w:val="28"/>
                  <w:lang w:val="ru-RU" w:eastAsia="ru-RU"/>
                  <w14:ligatures w14:val="none"/>
                </w:rPr>
                <w:t>4 мм</w:t>
              </w:r>
            </w:smartTag>
          </w:p>
        </w:tc>
        <w:tc>
          <w:tcPr>
            <w:tcW w:w="2807" w:type="dxa"/>
            <w:vAlign w:val="center"/>
          </w:tcPr>
          <w:p w14:paraId="16B6B2AF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Пресс клепальный КМП−205</w:t>
            </w:r>
          </w:p>
        </w:tc>
      </w:tr>
      <w:tr w:rsidR="00A22D44" w:rsidRPr="00A22D44" w14:paraId="02B3BC58" w14:textId="77777777" w:rsidTr="00AD7072">
        <w:trPr>
          <w:jc w:val="center"/>
        </w:trPr>
        <w:tc>
          <w:tcPr>
            <w:tcW w:w="1418" w:type="dxa"/>
            <w:vAlign w:val="center"/>
          </w:tcPr>
          <w:p w14:paraId="47F41496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075</w:t>
            </w:r>
          </w:p>
        </w:tc>
        <w:tc>
          <w:tcPr>
            <w:tcW w:w="5414" w:type="dxa"/>
            <w:vAlign w:val="center"/>
          </w:tcPr>
          <w:p w14:paraId="79C6A8F6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Снятие технического крепежа, установка в эти места заклепок ø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A22D44">
                <w:rPr>
                  <w:rFonts w:eastAsia="Times New Roman"/>
                  <w:kern w:val="0"/>
                  <w:sz w:val="28"/>
                  <w:szCs w:val="28"/>
                  <w:lang w:val="ru-RU" w:eastAsia="ru-RU"/>
                  <w14:ligatures w14:val="none"/>
                </w:rPr>
                <w:t>4 мм</w:t>
              </w:r>
            </w:smartTag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, клепка</w:t>
            </w:r>
          </w:p>
        </w:tc>
        <w:tc>
          <w:tcPr>
            <w:tcW w:w="2807" w:type="dxa"/>
            <w:vAlign w:val="center"/>
          </w:tcPr>
          <w:p w14:paraId="554CE9D7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Торцовый ключ, пресс клепальный КМП−205</w:t>
            </w:r>
          </w:p>
        </w:tc>
      </w:tr>
      <w:tr w:rsidR="00A22D44" w:rsidRPr="00A22D44" w14:paraId="0B971323" w14:textId="77777777" w:rsidTr="00AD7072">
        <w:trPr>
          <w:jc w:val="center"/>
        </w:trPr>
        <w:tc>
          <w:tcPr>
            <w:tcW w:w="1418" w:type="dxa"/>
            <w:vAlign w:val="center"/>
          </w:tcPr>
          <w:p w14:paraId="444D2A46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080</w:t>
            </w:r>
          </w:p>
        </w:tc>
        <w:tc>
          <w:tcPr>
            <w:tcW w:w="5414" w:type="dxa"/>
            <w:vAlign w:val="center"/>
          </w:tcPr>
          <w:p w14:paraId="5F5BA303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Покраска головок заклепок</w:t>
            </w:r>
          </w:p>
        </w:tc>
        <w:tc>
          <w:tcPr>
            <w:tcW w:w="2807" w:type="dxa"/>
            <w:vAlign w:val="center"/>
          </w:tcPr>
          <w:p w14:paraId="598983ED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Грунт АК-069 ОСТ 6-10-401-76</w:t>
            </w:r>
          </w:p>
        </w:tc>
      </w:tr>
      <w:tr w:rsidR="00A22D44" w:rsidRPr="00A22D44" w14:paraId="5851E057" w14:textId="77777777" w:rsidTr="00AD7072">
        <w:trPr>
          <w:jc w:val="center"/>
        </w:trPr>
        <w:tc>
          <w:tcPr>
            <w:tcW w:w="1418" w:type="dxa"/>
            <w:vAlign w:val="center"/>
          </w:tcPr>
          <w:p w14:paraId="3DC5D8BE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085</w:t>
            </w:r>
          </w:p>
        </w:tc>
        <w:tc>
          <w:tcPr>
            <w:tcW w:w="5414" w:type="dxa"/>
            <w:vAlign w:val="center"/>
          </w:tcPr>
          <w:p w14:paraId="6A18BF3F" w14:textId="77777777" w:rsidR="00A22D44" w:rsidRPr="00A22D44" w:rsidRDefault="00A22D44" w:rsidP="00A22D44">
            <w:pPr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Предъявление собранного шпангоута БТК</w:t>
            </w:r>
          </w:p>
        </w:tc>
        <w:tc>
          <w:tcPr>
            <w:tcW w:w="2807" w:type="dxa"/>
          </w:tcPr>
          <w:p w14:paraId="526DC600" w14:textId="77777777" w:rsidR="00A22D44" w:rsidRPr="00A22D44" w:rsidRDefault="00A22D44" w:rsidP="00A22D44">
            <w:pPr>
              <w:tabs>
                <w:tab w:val="left" w:pos="1920"/>
              </w:tabs>
              <w:spacing w:after="200" w:line="360" w:lineRule="auto"/>
              <w:ind w:firstLine="709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</w:tr>
    </w:tbl>
    <w:p w14:paraId="58184A7D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</w:p>
    <w:p w14:paraId="36EE71EE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  <w:lastRenderedPageBreak/>
        <w:t xml:space="preserve">2.3.8 Составление ТУ на поставку деталей и подсборок в соответствии </w:t>
      </w:r>
    </w:p>
    <w:p w14:paraId="74958D1A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  <w:t>с техпроцессом сборки</w:t>
      </w:r>
    </w:p>
    <w:p w14:paraId="28530FE3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1595519B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Условия поставки деталей и подсборок разрабатывают технологи агрегатно-сборочных цехов. В этом документе устанавливается степень законченности деталей и подсборок при подаче их в сборочный цех: укомплектованность данной подсборки, наличие стыковочных отверстий на узле и их готовность, припусков на деталях из листов и профилей или их отсутствие, наличие НО и др.</w:t>
      </w:r>
    </w:p>
    <w:p w14:paraId="1C686E7E" w14:textId="77777777" w:rsidR="00A22D44" w:rsidRPr="00A22D44" w:rsidRDefault="00A22D44" w:rsidP="00A22D44">
      <w:pPr>
        <w:spacing w:line="360" w:lineRule="auto"/>
        <w:ind w:firstLine="851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Условия поставки деталей для разрабатываемого узла отражены в таблице 2.10:</w:t>
      </w:r>
    </w:p>
    <w:p w14:paraId="6D63A0AD" w14:textId="77777777" w:rsidR="00A22D44" w:rsidRPr="00A22D44" w:rsidRDefault="00A22D44" w:rsidP="00A22D44">
      <w:pPr>
        <w:spacing w:line="360" w:lineRule="auto"/>
        <w:ind w:firstLine="851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</w:p>
    <w:p w14:paraId="221802F0" w14:textId="77777777" w:rsidR="00A22D44" w:rsidRPr="00A22D44" w:rsidRDefault="00A22D44" w:rsidP="00A22D44">
      <w:pPr>
        <w:spacing w:line="360" w:lineRule="auto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Таблица 2.10 – Условия поставки деталей на сборку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A22D44" w:rsidRPr="00A22D44" w14:paraId="04859E80" w14:textId="77777777" w:rsidTr="00AD7072">
        <w:tc>
          <w:tcPr>
            <w:tcW w:w="3284" w:type="dxa"/>
            <w:vAlign w:val="center"/>
          </w:tcPr>
          <w:p w14:paraId="0E356EDB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Номер детали, узла</w:t>
            </w:r>
          </w:p>
        </w:tc>
        <w:tc>
          <w:tcPr>
            <w:tcW w:w="3284" w:type="dxa"/>
            <w:vAlign w:val="center"/>
          </w:tcPr>
          <w:p w14:paraId="32EA8DD8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Наименование детали, узла</w:t>
            </w:r>
          </w:p>
        </w:tc>
        <w:tc>
          <w:tcPr>
            <w:tcW w:w="3284" w:type="dxa"/>
            <w:vAlign w:val="center"/>
          </w:tcPr>
          <w:p w14:paraId="6B50597A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Степень законченности детали, узла</w:t>
            </w:r>
          </w:p>
        </w:tc>
      </w:tr>
      <w:tr w:rsidR="00A22D44" w:rsidRPr="00A22D44" w14:paraId="6DB5C2E4" w14:textId="77777777" w:rsidTr="00AD7072">
        <w:tc>
          <w:tcPr>
            <w:tcW w:w="3284" w:type="dxa"/>
            <w:vAlign w:val="center"/>
          </w:tcPr>
          <w:p w14:paraId="151E4DAC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К104.ВР.144.18.01.01</w:t>
            </w:r>
          </w:p>
        </w:tc>
        <w:tc>
          <w:tcPr>
            <w:tcW w:w="3284" w:type="dxa"/>
            <w:vAlign w:val="center"/>
          </w:tcPr>
          <w:p w14:paraId="469689AA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Профиль наружного пояса</w:t>
            </w:r>
          </w:p>
        </w:tc>
        <w:tc>
          <w:tcPr>
            <w:tcW w:w="3284" w:type="dxa"/>
            <w:vAlign w:val="center"/>
          </w:tcPr>
          <w:p w14:paraId="182C11DB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Подавать без припусков. 21 НО ø3,1 </w:t>
            </w:r>
            <w:proofErr w:type="gram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согласно чертежа</w:t>
            </w:r>
            <w:proofErr w:type="gramEnd"/>
          </w:p>
        </w:tc>
      </w:tr>
      <w:tr w:rsidR="00A22D44" w:rsidRPr="00A22D44" w14:paraId="2B92DAD5" w14:textId="77777777" w:rsidTr="00AD7072">
        <w:tc>
          <w:tcPr>
            <w:tcW w:w="3284" w:type="dxa"/>
            <w:vAlign w:val="center"/>
          </w:tcPr>
          <w:p w14:paraId="710297D7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К104.ВР.144.18.01.02</w:t>
            </w:r>
          </w:p>
        </w:tc>
        <w:tc>
          <w:tcPr>
            <w:tcW w:w="3284" w:type="dxa"/>
            <w:vAlign w:val="center"/>
          </w:tcPr>
          <w:p w14:paraId="0B880C6B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Гнутый профиль наружного пояса</w:t>
            </w:r>
          </w:p>
        </w:tc>
        <w:tc>
          <w:tcPr>
            <w:tcW w:w="3284" w:type="dxa"/>
            <w:vAlign w:val="center"/>
          </w:tcPr>
          <w:p w14:paraId="7D511B57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Подавать без припусков. 8 НО ø3,1 </w:t>
            </w:r>
            <w:proofErr w:type="gram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согласно чертежа</w:t>
            </w:r>
            <w:proofErr w:type="gramEnd"/>
          </w:p>
        </w:tc>
      </w:tr>
      <w:tr w:rsidR="00A22D44" w:rsidRPr="00A22D44" w14:paraId="6B61F00F" w14:textId="77777777" w:rsidTr="00AD7072">
        <w:trPr>
          <w:trHeight w:val="1838"/>
        </w:trPr>
        <w:tc>
          <w:tcPr>
            <w:tcW w:w="3284" w:type="dxa"/>
            <w:vAlign w:val="center"/>
          </w:tcPr>
          <w:p w14:paraId="3BE1EB88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К104.ВР.144.18.01.03</w:t>
            </w:r>
          </w:p>
        </w:tc>
        <w:tc>
          <w:tcPr>
            <w:tcW w:w="3284" w:type="dxa"/>
            <w:vAlign w:val="center"/>
          </w:tcPr>
          <w:p w14:paraId="65158530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Стенка</w:t>
            </w:r>
          </w:p>
        </w:tc>
        <w:tc>
          <w:tcPr>
            <w:tcW w:w="3284" w:type="dxa"/>
            <w:vAlign w:val="center"/>
          </w:tcPr>
          <w:p w14:paraId="05A378E7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Подавать без припусков. 5 СО ø3,1 мм, 2 КФО ø5 Н9 </w:t>
            </w:r>
            <w:proofErr w:type="gram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согласно чертежа</w:t>
            </w:r>
            <w:proofErr w:type="gramEnd"/>
          </w:p>
        </w:tc>
      </w:tr>
      <w:tr w:rsidR="00A22D44" w:rsidRPr="00A22D44" w14:paraId="437CC6E3" w14:textId="77777777" w:rsidTr="00AD7072">
        <w:trPr>
          <w:trHeight w:val="1387"/>
        </w:trPr>
        <w:tc>
          <w:tcPr>
            <w:tcW w:w="3284" w:type="dxa"/>
            <w:vAlign w:val="center"/>
          </w:tcPr>
          <w:p w14:paraId="27436DDB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lastRenderedPageBreak/>
              <w:t>К104.ВР.144.18.01.04</w:t>
            </w:r>
          </w:p>
        </w:tc>
        <w:tc>
          <w:tcPr>
            <w:tcW w:w="3284" w:type="dxa"/>
            <w:vAlign w:val="center"/>
          </w:tcPr>
          <w:p w14:paraId="60DA2E84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Профиль внутреннего пояса</w:t>
            </w:r>
          </w:p>
        </w:tc>
        <w:tc>
          <w:tcPr>
            <w:tcW w:w="3284" w:type="dxa"/>
            <w:vAlign w:val="center"/>
          </w:tcPr>
          <w:p w14:paraId="2D37747E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Подавать без припусков. 5 СО ø3,1 мм, 35 НО ø3,1 мм </w:t>
            </w:r>
            <w:proofErr w:type="gram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согласно чертежа</w:t>
            </w:r>
            <w:proofErr w:type="gramEnd"/>
          </w:p>
        </w:tc>
      </w:tr>
      <w:tr w:rsidR="00A22D44" w:rsidRPr="00A22D44" w14:paraId="6609691A" w14:textId="77777777" w:rsidTr="00AD7072">
        <w:trPr>
          <w:trHeight w:val="1387"/>
        </w:trPr>
        <w:tc>
          <w:tcPr>
            <w:tcW w:w="3284" w:type="dxa"/>
            <w:vAlign w:val="center"/>
          </w:tcPr>
          <w:p w14:paraId="24E6C663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К104.ВР.144.18.01.05</w:t>
            </w:r>
          </w:p>
        </w:tc>
        <w:tc>
          <w:tcPr>
            <w:tcW w:w="3284" w:type="dxa"/>
            <w:vAlign w:val="center"/>
          </w:tcPr>
          <w:p w14:paraId="44558839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Тавр</w:t>
            </w:r>
          </w:p>
        </w:tc>
        <w:tc>
          <w:tcPr>
            <w:tcW w:w="3284" w:type="dxa"/>
            <w:vAlign w:val="center"/>
          </w:tcPr>
          <w:p w14:paraId="2057DEC2" w14:textId="77777777" w:rsidR="00A22D44" w:rsidRPr="00A22D44" w:rsidRDefault="00A22D44" w:rsidP="00A22D44">
            <w:pPr>
              <w:spacing w:after="200" w:line="360" w:lineRule="auto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Подавать без припусков.  8 НО ø3,1 мм </w:t>
            </w:r>
            <w:proofErr w:type="gramStart"/>
            <w:r w:rsidRPr="00A22D44">
              <w:rPr>
                <w:rFonts w:eastAsia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согласно чертежа</w:t>
            </w:r>
            <w:proofErr w:type="gramEnd"/>
          </w:p>
        </w:tc>
      </w:tr>
    </w:tbl>
    <w:p w14:paraId="1212063B" w14:textId="77777777" w:rsidR="00A22D44" w:rsidRPr="00A22D44" w:rsidRDefault="00A22D44" w:rsidP="00A22D44">
      <w:pPr>
        <w:spacing w:after="200" w:line="360" w:lineRule="auto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</w:p>
    <w:p w14:paraId="5885BB9B" w14:textId="77777777" w:rsidR="00A22D44" w:rsidRPr="00A22D44" w:rsidRDefault="00A22D44" w:rsidP="00A22D44">
      <w:pPr>
        <w:spacing w:line="360" w:lineRule="auto"/>
        <w:ind w:firstLine="1701"/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  <w:t>2.4 Выбор схемы сборочного приспособления</w:t>
      </w:r>
    </w:p>
    <w:p w14:paraId="1D7B0FAA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1514A4E2" w14:textId="77777777" w:rsidR="00A22D44" w:rsidRPr="00A22D44" w:rsidRDefault="00A22D44" w:rsidP="00A22D44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ru-RU" w:eastAsia="ru-RU"/>
          <w14:ligatures w14:val="none"/>
        </w:rPr>
      </w:pPr>
      <w:r w:rsidRPr="00A22D44"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  <w:t>2.4.1 Составление ТУ на проектирование сборочного приспособления</w:t>
      </w:r>
    </w:p>
    <w:p w14:paraId="54062773" w14:textId="77777777" w:rsidR="00A22D44" w:rsidRPr="00A22D44" w:rsidRDefault="00A22D44" w:rsidP="00A22D44">
      <w:pPr>
        <w:spacing w:line="360" w:lineRule="auto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</w:p>
    <w:p w14:paraId="0B244D35" w14:textId="77777777" w:rsidR="00A22D44" w:rsidRPr="00A22D44" w:rsidRDefault="00A22D44" w:rsidP="00A22D44">
      <w:pPr>
        <w:numPr>
          <w:ilvl w:val="0"/>
          <w:numId w:val="1"/>
        </w:numPr>
        <w:spacing w:after="200" w:line="360" w:lineRule="auto"/>
        <w:ind w:left="851"/>
        <w:contextualSpacing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Приспособление предназначено для сборки шпангоута.</w:t>
      </w:r>
    </w:p>
    <w:p w14:paraId="0AB2A959" w14:textId="77777777" w:rsidR="00A22D44" w:rsidRPr="00A22D44" w:rsidRDefault="00A22D44" w:rsidP="00A22D44">
      <w:pPr>
        <w:numPr>
          <w:ilvl w:val="0"/>
          <w:numId w:val="1"/>
        </w:numPr>
        <w:spacing w:after="200" w:line="360" w:lineRule="auto"/>
        <w:ind w:left="851"/>
        <w:contextualSpacing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Положение собираемого шпангоута – вертикальное.</w:t>
      </w:r>
    </w:p>
    <w:p w14:paraId="03176C90" w14:textId="77777777" w:rsidR="00A22D44" w:rsidRPr="00A22D44" w:rsidRDefault="00A22D44" w:rsidP="00A22D44">
      <w:pPr>
        <w:numPr>
          <w:ilvl w:val="0"/>
          <w:numId w:val="1"/>
        </w:numPr>
        <w:spacing w:after="200" w:line="360" w:lineRule="auto"/>
        <w:ind w:left="851"/>
        <w:contextualSpacing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Детали, входящие в собираемый шпангоут: стенка, тавр, пояс верхний, пояс нижний.</w:t>
      </w:r>
    </w:p>
    <w:p w14:paraId="34AC90C0" w14:textId="77777777" w:rsidR="00A22D44" w:rsidRPr="00A22D44" w:rsidRDefault="00A22D44" w:rsidP="00A22D44">
      <w:pPr>
        <w:numPr>
          <w:ilvl w:val="0"/>
          <w:numId w:val="1"/>
        </w:numPr>
        <w:spacing w:after="200" w:line="360" w:lineRule="auto"/>
        <w:ind w:left="851"/>
        <w:contextualSpacing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Основные технологические базы собираемого шпангоута в соответствии со схемой базирования (пункт 2.3.6, рисунок 2.15).</w:t>
      </w:r>
    </w:p>
    <w:p w14:paraId="5B39F7AF" w14:textId="77777777" w:rsidR="00A22D44" w:rsidRPr="00A22D44" w:rsidRDefault="00A22D44" w:rsidP="00A22D44">
      <w:pPr>
        <w:numPr>
          <w:ilvl w:val="0"/>
          <w:numId w:val="1"/>
        </w:numPr>
        <w:spacing w:after="200" w:line="360" w:lineRule="auto"/>
        <w:ind w:left="851"/>
        <w:contextualSpacing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Порядок сборки согласно укрупненному технологическому процессу (пункт 2.3.7, таблица 2.9).</w:t>
      </w:r>
    </w:p>
    <w:p w14:paraId="59DFCE90" w14:textId="77777777" w:rsidR="00A22D44" w:rsidRPr="00A22D44" w:rsidRDefault="00A22D44" w:rsidP="00A22D44">
      <w:pPr>
        <w:numPr>
          <w:ilvl w:val="0"/>
          <w:numId w:val="1"/>
        </w:numPr>
        <w:spacing w:after="200" w:line="360" w:lineRule="auto"/>
        <w:ind w:left="851"/>
        <w:contextualSpacing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При монтаже сборочного приспособления необходим шаблон приспособления (ШП).</w:t>
      </w:r>
    </w:p>
    <w:p w14:paraId="7A0449EB" w14:textId="77777777" w:rsidR="00A22D44" w:rsidRPr="00A22D44" w:rsidRDefault="00A22D44" w:rsidP="00A22D44">
      <w:pPr>
        <w:numPr>
          <w:ilvl w:val="0"/>
          <w:numId w:val="1"/>
        </w:numPr>
        <w:spacing w:after="200" w:line="360" w:lineRule="auto"/>
        <w:ind w:left="851"/>
        <w:contextualSpacing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Установка деталей в приспособление проводится вручную. Закладка производится от себя, выемка – на себя.</w:t>
      </w:r>
    </w:p>
    <w:p w14:paraId="1194B3E3" w14:textId="77777777" w:rsidR="00A22D44" w:rsidRPr="00A22D44" w:rsidRDefault="00A22D44" w:rsidP="00A22D44">
      <w:pPr>
        <w:numPr>
          <w:ilvl w:val="0"/>
          <w:numId w:val="1"/>
        </w:numPr>
        <w:spacing w:after="200" w:line="360" w:lineRule="auto"/>
        <w:ind w:left="851"/>
        <w:contextualSpacing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Средством механизации в сборочном приспособлении является пневматическая дрель.</w:t>
      </w:r>
    </w:p>
    <w:p w14:paraId="10C5B427" w14:textId="77777777" w:rsidR="00A22D44" w:rsidRPr="00A22D44" w:rsidRDefault="00A22D44" w:rsidP="00A22D44">
      <w:pPr>
        <w:spacing w:line="360" w:lineRule="auto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</w:p>
    <w:p w14:paraId="0B9D07D9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b/>
          <w:kern w:val="0"/>
          <w:sz w:val="28"/>
          <w:szCs w:val="28"/>
          <w:lang w:val="ru-RU" w:eastAsia="ru-RU"/>
          <w14:ligatures w14:val="none"/>
        </w:rPr>
        <w:t>2.4.2 Выбор схемы и компоновка сборочного приспособления</w:t>
      </w:r>
    </w:p>
    <w:p w14:paraId="2242D4D8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</w:p>
    <w:p w14:paraId="78EC211B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Конструктивные схемы сборочных приспособлений обусловлены конструктивно-технологическими особенностями планера самолета. В каждом конкретном случае их выбирают из учета основных требований, предъявляемых к приспособлению.</w:t>
      </w:r>
    </w:p>
    <w:p w14:paraId="15BF0352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Одно из основных требований, предъявляемых к приспособлению – обеспечение требуемой точности и взаимозаменяемости собираемого изделия. Точность сборки в сборочном приспособлении обеспечивается фиксаторами и прижимами, устанавливаемыми в определенном положении относительно конструктивных осей на жестких элементах каркаса приспособления.</w:t>
      </w:r>
    </w:p>
    <w:p w14:paraId="5BEF13AA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Схема данного приспособления представлена на рисунке 2.16.</w:t>
      </w:r>
    </w:p>
    <w:p w14:paraId="7DD24768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</w:p>
    <w:p w14:paraId="070A5B25" w14:textId="39790A9F" w:rsidR="00A22D44" w:rsidRPr="00A22D44" w:rsidRDefault="00A22D44" w:rsidP="00A22D44">
      <w:pPr>
        <w:spacing w:line="360" w:lineRule="auto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noProof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342D335E" wp14:editId="156C1C1A">
            <wp:extent cx="5943600" cy="7447915"/>
            <wp:effectExtent l="0" t="0" r="0" b="635"/>
            <wp:docPr id="1422180306" name="Рисунок 3" descr="Зображення, що містить ескіз, схема, малюнок, Креслення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180306" name="Рисунок 3" descr="Зображення, що містить ескіз, схема, малюнок, Креслення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73F62" w14:textId="77777777" w:rsidR="00A22D44" w:rsidRPr="00A22D44" w:rsidRDefault="00A22D44" w:rsidP="00A22D44">
      <w:pPr>
        <w:spacing w:line="360" w:lineRule="auto"/>
        <w:jc w:val="center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t>Рисунок 2.16 − Схема сборочного приспособления</w:t>
      </w:r>
    </w:p>
    <w:p w14:paraId="35275B22" w14:textId="77777777" w:rsidR="00A22D44" w:rsidRPr="00A22D44" w:rsidRDefault="00A22D44" w:rsidP="00A22D44">
      <w:pPr>
        <w:spacing w:line="360" w:lineRule="auto"/>
        <w:ind w:firstLine="851"/>
        <w:jc w:val="both"/>
        <w:rPr>
          <w:rFonts w:eastAsia="Times New Roman"/>
          <w:kern w:val="0"/>
          <w:sz w:val="28"/>
          <w:szCs w:val="28"/>
          <w:lang w:val="ru-RU" w:eastAsia="ru-RU"/>
          <w14:ligatures w14:val="none"/>
        </w:rPr>
      </w:pPr>
      <w:r w:rsidRPr="00A22D44">
        <w:rPr>
          <w:rFonts w:eastAsia="Times New Roman"/>
          <w:kern w:val="0"/>
          <w:sz w:val="28"/>
          <w:szCs w:val="28"/>
          <w:lang w:val="ru-RU" w:eastAsia="ru-RU"/>
          <w14:ligatures w14:val="none"/>
        </w:rPr>
        <w:lastRenderedPageBreak/>
        <w:t>В соответствии с принятой схемой базирования и технологического процесса сборки выбираемое приспособление вертикальное. Оно состоит из рамы 1, ложемента 2, фиксаторов КФО 3.</w:t>
      </w:r>
    </w:p>
    <w:p w14:paraId="7BE18549" w14:textId="77777777" w:rsidR="001A4DB7" w:rsidRDefault="001A4DB7"/>
    <w:sectPr w:rsidR="001A4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0B14"/>
    <w:multiLevelType w:val="hybridMultilevel"/>
    <w:tmpl w:val="9690A39C"/>
    <w:lvl w:ilvl="0" w:tplc="F86C0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832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44"/>
    <w:rsid w:val="001603B9"/>
    <w:rsid w:val="001A4DB7"/>
    <w:rsid w:val="009031FC"/>
    <w:rsid w:val="00A22D44"/>
    <w:rsid w:val="00C71AF7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9F5D7B3"/>
  <w15:chartTrackingRefBased/>
  <w15:docId w15:val="{2CD63828-EEF8-4929-B67E-0B7F1026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3B9"/>
  </w:style>
  <w:style w:type="paragraph" w:styleId="1">
    <w:name w:val="heading 1"/>
    <w:basedOn w:val="a"/>
    <w:next w:val="a"/>
    <w:link w:val="10"/>
    <w:uiPriority w:val="9"/>
    <w:qFormat/>
    <w:rsid w:val="00A22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D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D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D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D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D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D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D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D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D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D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D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D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D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D4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2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D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22D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D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22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D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22D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2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Shypul</dc:creator>
  <cp:keywords/>
  <dc:description/>
  <cp:lastModifiedBy>Olga Shypul</cp:lastModifiedBy>
  <cp:revision>1</cp:revision>
  <dcterms:created xsi:type="dcterms:W3CDTF">2025-07-01T10:54:00Z</dcterms:created>
  <dcterms:modified xsi:type="dcterms:W3CDTF">2025-07-01T10:54:00Z</dcterms:modified>
</cp:coreProperties>
</file>