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E5BA5" w14:textId="704000BC" w:rsidR="0049763A" w:rsidRPr="004920E6" w:rsidRDefault="0049763A" w:rsidP="003B15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Виготовлення деталей АКТ з профілів </w:t>
      </w:r>
    </w:p>
    <w:p w14:paraId="182C4CEF" w14:textId="76902923" w:rsidR="0049763A" w:rsidRPr="004920E6" w:rsidRDefault="0049763A" w:rsidP="003B15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2238D5" w14:textId="28EF5BAF" w:rsidR="0049763A" w:rsidRPr="004920E6" w:rsidRDefault="0049763A" w:rsidP="003B15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Типові деталі та способи їх виготовлення</w:t>
      </w:r>
    </w:p>
    <w:p w14:paraId="1A378457" w14:textId="77777777" w:rsidR="00B06F0B" w:rsidRPr="004920E6" w:rsidRDefault="00B06F0B" w:rsidP="003B1573">
      <w:pPr>
        <w:pStyle w:val="Default"/>
        <w:ind w:firstLine="709"/>
        <w:jc w:val="both"/>
        <w:rPr>
          <w:lang w:val="uk-UA"/>
        </w:rPr>
      </w:pPr>
      <w:r w:rsidRPr="004920E6">
        <w:rPr>
          <w:b/>
          <w:i/>
          <w:iCs/>
          <w:sz w:val="28"/>
          <w:szCs w:val="28"/>
          <w:lang w:val="uk-UA"/>
        </w:rPr>
        <w:t xml:space="preserve"> </w:t>
      </w:r>
    </w:p>
    <w:p w14:paraId="08E3B96F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 xml:space="preserve">Все різноманіття деталей із профілів можна умовно розділити на такі групи: прямі з </w:t>
      </w:r>
      <w:proofErr w:type="spellStart"/>
      <w:r w:rsidRPr="004920E6">
        <w:rPr>
          <w:sz w:val="28"/>
          <w:szCs w:val="28"/>
          <w:lang w:val="uk-UA"/>
        </w:rPr>
        <w:t>підсічками</w:t>
      </w:r>
      <w:proofErr w:type="spellEnd"/>
      <w:r w:rsidRPr="004920E6">
        <w:rPr>
          <w:sz w:val="28"/>
          <w:szCs w:val="28"/>
          <w:lang w:val="uk-UA"/>
        </w:rPr>
        <w:t xml:space="preserve">, з місцевим вигином (типу </w:t>
      </w:r>
      <w:proofErr w:type="spellStart"/>
      <w:r w:rsidRPr="004920E6">
        <w:rPr>
          <w:sz w:val="28"/>
          <w:szCs w:val="28"/>
          <w:lang w:val="uk-UA"/>
        </w:rPr>
        <w:t>стрінгерів</w:t>
      </w:r>
      <w:proofErr w:type="spellEnd"/>
      <w:r w:rsidRPr="004920E6">
        <w:rPr>
          <w:sz w:val="28"/>
          <w:szCs w:val="28"/>
          <w:lang w:val="uk-UA"/>
        </w:rPr>
        <w:t>, поясів, лонжеронів); криволінійні, у тому числі знакозмінної кривизни (типу шпангоутів); малогабаритні – типу косинок, кронштейнів.</w:t>
      </w:r>
    </w:p>
    <w:p w14:paraId="234D912C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Технологічний процес виготовлення деталей з профілів включає такі основні операції: відрізку по довжині, обрізку скосів, обрізку по радіусу та фасонне торцювання, утворення місцевих вирізів у полицях профілів, правку, </w:t>
      </w:r>
      <w:proofErr w:type="spellStart"/>
      <w:r w:rsidRPr="004920E6">
        <w:rPr>
          <w:sz w:val="28"/>
          <w:szCs w:val="28"/>
          <w:lang w:val="uk-UA"/>
        </w:rPr>
        <w:t>малковку</w:t>
      </w:r>
      <w:proofErr w:type="spellEnd"/>
      <w:r w:rsidRPr="004920E6">
        <w:rPr>
          <w:sz w:val="28"/>
          <w:szCs w:val="28"/>
          <w:lang w:val="uk-UA"/>
        </w:rPr>
        <w:t xml:space="preserve">, </w:t>
      </w:r>
      <w:proofErr w:type="spellStart"/>
      <w:r w:rsidRPr="004920E6">
        <w:rPr>
          <w:sz w:val="28"/>
          <w:szCs w:val="28"/>
          <w:lang w:val="uk-UA"/>
        </w:rPr>
        <w:t>підсічку</w:t>
      </w:r>
      <w:proofErr w:type="spellEnd"/>
      <w:r w:rsidRPr="004920E6">
        <w:rPr>
          <w:sz w:val="28"/>
          <w:szCs w:val="28"/>
          <w:lang w:val="uk-UA"/>
        </w:rPr>
        <w:t>, згинання, утворення отворів.</w:t>
      </w:r>
    </w:p>
    <w:p w14:paraId="71C70126" w14:textId="29AC8BBD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Залежно від розмірів, матеріалу, необхідних чистоти та точності, масштабу виробництва профілі відрізаються по довжині в штампах на пресах, дискових пилках, </w:t>
      </w:r>
      <w:proofErr w:type="spellStart"/>
      <w:r w:rsidRPr="004920E6">
        <w:rPr>
          <w:sz w:val="28"/>
          <w:szCs w:val="28"/>
          <w:lang w:val="uk-UA"/>
        </w:rPr>
        <w:t>пресножицях</w:t>
      </w:r>
      <w:proofErr w:type="spellEnd"/>
      <w:r w:rsidRPr="004920E6">
        <w:rPr>
          <w:sz w:val="28"/>
          <w:szCs w:val="28"/>
          <w:lang w:val="uk-UA"/>
        </w:rPr>
        <w:t>, абразивних та анодно-механічних верстатах. Прямолінійні скоси доцільно отримувати в універсальних штампах, що переналагоджуються, на пресах. Обрізання кутів торців по радіусу та інше фасонне торцювання, а також вирізи в полицях профілів зазвичай виконують у штампах на пресах або фрезерних верстатах.</w:t>
      </w:r>
    </w:p>
    <w:p w14:paraId="7A840989" w14:textId="545B2352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Правка (рихтування) викликається можливими деформаціями заготовок при транспортуванні, спотворенням форми поперечного перерізу при різанні або згинанні, термообробці. Профілі невеликих перерізів </w:t>
      </w:r>
      <w:r w:rsidR="00485C97">
        <w:rPr>
          <w:sz w:val="28"/>
          <w:szCs w:val="28"/>
          <w:lang w:val="uk-UA"/>
        </w:rPr>
        <w:t>правлять</w:t>
      </w:r>
      <w:r w:rsidR="003B1573" w:rsidRPr="004920E6">
        <w:rPr>
          <w:sz w:val="28"/>
          <w:szCs w:val="28"/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 xml:space="preserve">ударним способом на плитах та підкладках. Деталі великих перерізів </w:t>
      </w:r>
      <w:r w:rsidR="00485C97">
        <w:rPr>
          <w:sz w:val="28"/>
          <w:szCs w:val="28"/>
          <w:lang w:val="uk-UA"/>
        </w:rPr>
        <w:t>правлять</w:t>
      </w:r>
      <w:r w:rsidRPr="004920E6">
        <w:rPr>
          <w:sz w:val="28"/>
          <w:szCs w:val="28"/>
          <w:lang w:val="uk-UA"/>
        </w:rPr>
        <w:t xml:space="preserve"> на гідравлічних пресах.</w:t>
      </w:r>
    </w:p>
    <w:p w14:paraId="2A909762" w14:textId="51085D3E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Утворення отворів у полицях профілів здійснюється або пробиванням у штампах на пресах, або свердлінням.</w:t>
      </w:r>
    </w:p>
    <w:p w14:paraId="5176B159" w14:textId="77777777" w:rsidR="00B06F0B" w:rsidRPr="004920E6" w:rsidRDefault="00B06F0B" w:rsidP="003B1573">
      <w:pPr>
        <w:pStyle w:val="Default"/>
        <w:ind w:firstLine="709"/>
        <w:jc w:val="both"/>
        <w:rPr>
          <w:lang w:val="uk-UA"/>
        </w:rPr>
      </w:pPr>
    </w:p>
    <w:p w14:paraId="48EDEB7D" w14:textId="3880B80F" w:rsidR="00B06F0B" w:rsidRPr="003B1573" w:rsidRDefault="00B06F0B" w:rsidP="003B1573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3B1573">
        <w:rPr>
          <w:b/>
          <w:bCs/>
          <w:i/>
          <w:iCs/>
          <w:sz w:val="28"/>
          <w:szCs w:val="28"/>
          <w:lang w:val="uk-UA"/>
        </w:rPr>
        <w:t>Особливості згинання профілів. Обладнання, що застосовується</w:t>
      </w:r>
    </w:p>
    <w:p w14:paraId="28DC1A12" w14:textId="77777777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У виробництві в залежності від номенклатури одержуваних деталей використовуються наступні способи згинання профілів: вільне згинання, згинання в штампах, згинання розкочуванням, згинання-прокатка на роликових верстатах, згинання з розтягуванням, згинання намотуванням, згинання розтягуванням і розкочуванням роликом.</w:t>
      </w:r>
    </w:p>
    <w:p w14:paraId="1EE0DA57" w14:textId="77777777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Основними факторами, що обмежують технологічні можливості згинання профілів, є руйнування (розрив) зовнішніх, найбільш розтягнутих волокон і втрата стійкості (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гофроутворення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>) полиці, що лежить у площині згину, в зоні стиснення при згинанні з посадкою. Це веде до обмеження відносного радіусу згинання профілів або вимагає застосування спеціальних заходів.</w:t>
      </w:r>
    </w:p>
    <w:p w14:paraId="2D5BEEA0" w14:textId="7611675A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Вільне згинання в універсальних штампах виконується на спеціальних згинальних пресах. Формоутворення здійснюється між опорами матриці шляхом 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вільного вигину заготовки, що викликається відповідним переміщенням пуансону. При виготовленні довгомірних деталей виробляють згинання пересуваючи заготовку в поздовжньому напрямку після кожного вигину. Вільне згинання супроводжується значним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пружиненням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і втратою стійкості елементами в стиснутій зоні перерізу. Спосіб використовується в основному при правильно-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довідних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роботах та при одиничному виробництві.</w:t>
      </w:r>
    </w:p>
    <w:p w14:paraId="3ADE49F7" w14:textId="5379F378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При згинанні в інструментальних штампах пуансон і матриця мають форму і розміри, що відповідають деталі, що штампується. У цьому точність проти вільно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 xml:space="preserve">го гнуття 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>збільшується. Різновидом згинання в штампах є згинання еластичним середовищем. Роль універсальної матриці виконує контейнер з еластичн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середовищем, що значно спрощує виготовлення оснастки. Гну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у штампах ефективн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лише при виготовленні деталей щодо невеликої довжини.</w:t>
      </w:r>
    </w:p>
    <w:p w14:paraId="7CC85A66" w14:textId="478978B3" w:rsidR="00B06F0B" w:rsidRPr="004920E6" w:rsidRDefault="00485C97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Гнуття</w:t>
      </w:r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розкочуванням – це нерівномірне зменшення перерізу заготовки, внаслідок чого створюється неоднакове подовження волокон у тангенціальному напрямку та виникає вигин заготовки. Насправді процес здійснюється шляхом розведення і посадки полиць на верстаті типу ПРС. В основному </w:t>
      </w:r>
      <w:r>
        <w:rPr>
          <w:rFonts w:ascii="Times New Roman" w:hAnsi="Times New Roman" w:cs="Times New Roman"/>
          <w:sz w:val="28"/>
          <w:szCs w:val="28"/>
          <w:lang w:val="uk-UA"/>
        </w:rPr>
        <w:t>гнуття</w:t>
      </w:r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розкочуванням використовується як довідна операція і дозволяє отримати деталі з досить високою точністю. При згинанні на малі радіуси можливості процесу обмежені, тому що для неї потрібне значне </w:t>
      </w:r>
      <w:proofErr w:type="spellStart"/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>утон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зовнішніх елементів перерізу.</w:t>
      </w:r>
    </w:p>
    <w:p w14:paraId="2D40FACF" w14:textId="15490D4A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найпоширеніших в даний час способів згинання профілів є згинання-прокатка на трьох-і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чотирироликових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верстатах. Інструментом при цьому є ролики (у тому числі збірні), переріз яких відповідає поперечному перерізу профілів. У цьому випадку кривизну визначає лише взаємне 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роликів, що лінійно впливають на загот</w:t>
      </w:r>
      <w:r w:rsidR="00485C97">
        <w:rPr>
          <w:rFonts w:ascii="Times New Roman" w:hAnsi="Times New Roman" w:cs="Times New Roman"/>
          <w:sz w:val="28"/>
          <w:szCs w:val="28"/>
          <w:lang w:val="uk-UA"/>
        </w:rPr>
        <w:t>овку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E2A580" w14:textId="77777777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Верстати ПГ-3 та ПГ-4 в основному використовуються для згинання кільцевих деталей з постійною кривизною (типу шпангоутів). Вони виконані за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чотирироликовою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схемою, не обладнані копіювальною системою. Всі три нижні ролики мають гідравлічний привід, що забезпечує регулювання їхнього взаємного положення. За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трироликовою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схемою з приводом всіх роликів виконані верстати ПГ-5А та ПГ-6.</w:t>
      </w:r>
    </w:p>
    <w:p w14:paraId="4C404192" w14:textId="17284B73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Профіле</w:t>
      </w:r>
      <w:r w:rsidR="00A2796A">
        <w:rPr>
          <w:rFonts w:ascii="Times New Roman" w:hAnsi="Times New Roman" w:cs="Times New Roman"/>
          <w:sz w:val="28"/>
          <w:szCs w:val="28"/>
          <w:lang w:val="uk-UA"/>
        </w:rPr>
        <w:t>згинаючий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верстат ПГ-9 призначений для виготовлення деталей з листових та пресованих профілів титанових сплавів. Верстат виконаний за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трироликовою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схемою з вертикальним розташуванням осей роликів та центральним приводним роликом. Він може працювати як при симетричному, так і при асиметричному розташуванні роликів. Верстат оснащений системою 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індукційного нагрівання </w:t>
      </w:r>
      <w:r w:rsidR="00A2796A">
        <w:rPr>
          <w:rFonts w:ascii="Times New Roman" w:hAnsi="Times New Roman" w:cs="Times New Roman"/>
          <w:sz w:val="28"/>
          <w:szCs w:val="28"/>
          <w:lang w:val="uk-UA"/>
        </w:rPr>
        <w:t>заготовки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згинання-прокатки до 10000 C і системою підігріву роликів до 3000 C. Підшипникові вузли роликів мають примусове водяне охолодження.</w:t>
      </w:r>
    </w:p>
    <w:p w14:paraId="58206607" w14:textId="77777777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Перспективним напрямом подальшого розвитку способу згинання-прокатки є використання роликових верстатів з числовим програмним управлінням, забезпечених системами стеження за параметрами згинання для автоматичного регулювання положення згинальних роликів безпосередньо в ході формоутворення.</w:t>
      </w:r>
    </w:p>
    <w:p w14:paraId="6DF70FF4" w14:textId="28E201E2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Процес згинання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>прокатк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в роликах з еластичним покриттям заснований на вдавлюванні заготовки жорстким роликом меншого діаметра в пружне покриття ролика </w:t>
      </w:r>
      <w:r w:rsidR="00454D41"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більшого 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>діаметра з одночасним її переміщенням між роликами за рахунок їх обертання.</w:t>
      </w:r>
    </w:p>
    <w:p w14:paraId="3A2BF5AF" w14:textId="755A0677" w:rsidR="00B06F0B" w:rsidRPr="004920E6" w:rsidRDefault="00485C97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Гнуття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>прокатк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06F0B"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має високу продуктивність, але (як і вільне згинання) обмежена у своїх можливостях через втрату стійкості в стислій зоні перерізу профілю.</w:t>
      </w:r>
    </w:p>
    <w:p w14:paraId="1447AC48" w14:textId="30494448" w:rsidR="00B06F0B" w:rsidRPr="004920E6" w:rsidRDefault="00B06F0B" w:rsidP="003B157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sz w:val="28"/>
          <w:szCs w:val="28"/>
          <w:lang w:val="uk-UA"/>
        </w:rPr>
        <w:t>Деталі з профілів з протяжними криволінійними ділянками отримують гну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>ттям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з розтягуванням (рис. 6.1) на спеціалізованих верстатах пуансона 2, що визначає кривизну вигнутої ділянки деталі 1. Цей метод згинання забезпечує досить високий ступінь точності одержуваних деталей типу полиць нервюр, </w:t>
      </w:r>
      <w:proofErr w:type="spellStart"/>
      <w:r w:rsidRPr="004920E6">
        <w:rPr>
          <w:rFonts w:ascii="Times New Roman" w:hAnsi="Times New Roman" w:cs="Times New Roman"/>
          <w:sz w:val="28"/>
          <w:szCs w:val="28"/>
          <w:lang w:val="uk-UA"/>
        </w:rPr>
        <w:t>стрінгерів</w:t>
      </w:r>
      <w:proofErr w:type="spellEnd"/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, шпангоутів 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454D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21F423" w14:textId="34EE0774" w:rsidR="00B06F0B" w:rsidRPr="004920E6" w:rsidRDefault="00B06F0B" w:rsidP="00A2796A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20E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4452FBF8" wp14:editId="11CE5DB8">
            <wp:extent cx="2539024" cy="1495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83" cy="150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0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14B2E8" w14:textId="17DF2A7E" w:rsidR="00B06F0B" w:rsidRPr="00A2796A" w:rsidRDefault="00B06F0B" w:rsidP="00A2796A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796A">
        <w:rPr>
          <w:rFonts w:ascii="Times New Roman" w:hAnsi="Times New Roman" w:cs="Times New Roman"/>
          <w:sz w:val="28"/>
          <w:szCs w:val="28"/>
          <w:lang w:val="uk-UA"/>
        </w:rPr>
        <w:t>Рисунок 6.1. Схема згинання з розтягуванням</w:t>
      </w:r>
    </w:p>
    <w:p w14:paraId="72C0F155" w14:textId="6F9FCD8E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Операція виконується на верстатах </w:t>
      </w:r>
      <w:r w:rsidR="00454D41">
        <w:rPr>
          <w:sz w:val="28"/>
          <w:szCs w:val="28"/>
          <w:lang w:val="uk-UA"/>
        </w:rPr>
        <w:t xml:space="preserve">профільного гнуття </w:t>
      </w:r>
      <w:r w:rsidRPr="004920E6">
        <w:rPr>
          <w:sz w:val="28"/>
          <w:szCs w:val="28"/>
          <w:lang w:val="uk-UA"/>
        </w:rPr>
        <w:t>ПГР-6, ПГР-7, ПГР-8. Верстат ПГР-6А оснащений системою ЧПУ і дозволяє проводити згинання профілів у напівавтоматичному режимі.</w:t>
      </w:r>
    </w:p>
    <w:p w14:paraId="6EF74D9A" w14:textId="0E3098F5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Процес формоутворення на верстатах типу ПГР може здійснюватися за однією з трьох схем: </w:t>
      </w:r>
      <w:r w:rsidR="00763B95" w:rsidRPr="004920E6">
        <w:rPr>
          <w:sz w:val="28"/>
          <w:szCs w:val="28"/>
          <w:lang w:val="uk-UA"/>
        </w:rPr>
        <w:t xml:space="preserve">розтягування - </w:t>
      </w:r>
      <w:r w:rsidR="00A2796A">
        <w:rPr>
          <w:sz w:val="28"/>
          <w:szCs w:val="28"/>
          <w:lang w:val="uk-UA"/>
        </w:rPr>
        <w:t>згинання</w:t>
      </w:r>
      <w:r w:rsidR="00763B95" w:rsidRPr="004920E6">
        <w:rPr>
          <w:sz w:val="28"/>
          <w:szCs w:val="28"/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 xml:space="preserve">(Р - 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); </w:t>
      </w:r>
      <w:r w:rsidR="00A2796A">
        <w:rPr>
          <w:sz w:val="28"/>
          <w:szCs w:val="28"/>
          <w:lang w:val="uk-UA"/>
        </w:rPr>
        <w:t>згинання</w:t>
      </w:r>
      <w:r w:rsidRPr="004920E6">
        <w:rPr>
          <w:sz w:val="28"/>
          <w:szCs w:val="28"/>
          <w:lang w:val="uk-UA"/>
        </w:rPr>
        <w:t xml:space="preserve"> – розтягування (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 – Р); попереднє </w:t>
      </w:r>
      <w:r w:rsidR="00A2796A">
        <w:rPr>
          <w:sz w:val="28"/>
          <w:szCs w:val="28"/>
          <w:lang w:val="uk-UA"/>
        </w:rPr>
        <w:t xml:space="preserve">розтягування – згинання – </w:t>
      </w:r>
      <w:proofErr w:type="spellStart"/>
      <w:r w:rsidR="00A2796A">
        <w:rPr>
          <w:sz w:val="28"/>
          <w:szCs w:val="28"/>
          <w:lang w:val="uk-UA"/>
        </w:rPr>
        <w:t>калібровочне</w:t>
      </w:r>
      <w:proofErr w:type="spellEnd"/>
      <w:r w:rsidR="00A2796A">
        <w:rPr>
          <w:sz w:val="28"/>
          <w:szCs w:val="28"/>
          <w:lang w:val="uk-UA"/>
        </w:rPr>
        <w:t xml:space="preserve"> згинання</w:t>
      </w:r>
      <w:r w:rsidR="00763B95">
        <w:rPr>
          <w:sz w:val="28"/>
          <w:szCs w:val="28"/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 xml:space="preserve"> (Р – 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 – Р).</w:t>
      </w:r>
    </w:p>
    <w:p w14:paraId="2068F360" w14:textId="19FD1DC4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Найбільшу точність забезпечує згинання за схемою 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 – Р. Однак </w:t>
      </w:r>
      <w:r w:rsidR="00A2796A">
        <w:rPr>
          <w:sz w:val="28"/>
          <w:szCs w:val="28"/>
          <w:lang w:val="uk-UA"/>
        </w:rPr>
        <w:t>тоді</w:t>
      </w:r>
      <w:r w:rsidRPr="004920E6">
        <w:rPr>
          <w:sz w:val="28"/>
          <w:szCs w:val="28"/>
          <w:lang w:val="uk-UA"/>
        </w:rPr>
        <w:t xml:space="preserve"> негативну роль грає тертя між згинальним пуансоном і загот</w:t>
      </w:r>
      <w:r w:rsidR="00A2796A">
        <w:rPr>
          <w:sz w:val="28"/>
          <w:szCs w:val="28"/>
          <w:lang w:val="uk-UA"/>
        </w:rPr>
        <w:t>овкою</w:t>
      </w:r>
      <w:r w:rsidRPr="004920E6">
        <w:rPr>
          <w:sz w:val="28"/>
          <w:szCs w:val="28"/>
          <w:lang w:val="uk-UA"/>
        </w:rPr>
        <w:t xml:space="preserve">, яке </w:t>
      </w:r>
      <w:r w:rsidR="00A2796A">
        <w:rPr>
          <w:sz w:val="28"/>
          <w:szCs w:val="28"/>
          <w:lang w:val="uk-UA"/>
        </w:rPr>
        <w:t xml:space="preserve">не </w:t>
      </w:r>
      <w:r w:rsidRPr="004920E6">
        <w:rPr>
          <w:sz w:val="28"/>
          <w:szCs w:val="28"/>
          <w:lang w:val="uk-UA"/>
        </w:rPr>
        <w:lastRenderedPageBreak/>
        <w:t>дозволяє використовувати цю схему при згинанні</w:t>
      </w:r>
      <w:r w:rsidR="00A2796A">
        <w:rPr>
          <w:sz w:val="28"/>
          <w:szCs w:val="28"/>
          <w:lang w:val="uk-UA"/>
        </w:rPr>
        <w:t xml:space="preserve"> на</w:t>
      </w:r>
      <w:r w:rsidRPr="004920E6">
        <w:rPr>
          <w:sz w:val="28"/>
          <w:szCs w:val="28"/>
          <w:lang w:val="uk-UA"/>
        </w:rPr>
        <w:t xml:space="preserve"> великі кути. </w:t>
      </w:r>
      <w:r w:rsidR="00485C97">
        <w:rPr>
          <w:sz w:val="28"/>
          <w:szCs w:val="28"/>
          <w:lang w:val="uk-UA"/>
        </w:rPr>
        <w:t>Гнуття</w:t>
      </w:r>
      <w:r w:rsidRPr="004920E6">
        <w:rPr>
          <w:sz w:val="28"/>
          <w:szCs w:val="28"/>
          <w:lang w:val="uk-UA"/>
        </w:rPr>
        <w:t xml:space="preserve"> за схемою Р - 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 забезпечує меншу точність деталей, ніж за схемою </w:t>
      </w:r>
      <w:r w:rsidR="00454D41">
        <w:rPr>
          <w:sz w:val="28"/>
          <w:szCs w:val="28"/>
          <w:lang w:val="uk-UA"/>
        </w:rPr>
        <w:t>В</w:t>
      </w:r>
      <w:r w:rsidRPr="004920E6">
        <w:rPr>
          <w:sz w:val="28"/>
          <w:szCs w:val="28"/>
          <w:lang w:val="uk-UA"/>
        </w:rPr>
        <w:t xml:space="preserve"> - Р, але дозволяє уникнути </w:t>
      </w:r>
      <w:proofErr w:type="spellStart"/>
      <w:r w:rsidRPr="004920E6">
        <w:rPr>
          <w:sz w:val="28"/>
          <w:szCs w:val="28"/>
          <w:lang w:val="uk-UA"/>
        </w:rPr>
        <w:t>гофроутворення</w:t>
      </w:r>
      <w:proofErr w:type="spellEnd"/>
      <w:r w:rsidRPr="004920E6">
        <w:rPr>
          <w:sz w:val="28"/>
          <w:szCs w:val="28"/>
          <w:lang w:val="uk-UA"/>
        </w:rPr>
        <w:t xml:space="preserve"> стислих елементів перерізів. Найбільш оптимальною є схема Р - </w:t>
      </w:r>
      <w:r w:rsidR="00A2796A">
        <w:rPr>
          <w:sz w:val="28"/>
          <w:szCs w:val="28"/>
          <w:lang w:val="uk-UA"/>
        </w:rPr>
        <w:t>З</w:t>
      </w:r>
      <w:r w:rsidRPr="004920E6">
        <w:rPr>
          <w:sz w:val="28"/>
          <w:szCs w:val="28"/>
          <w:lang w:val="uk-UA"/>
        </w:rPr>
        <w:t xml:space="preserve"> - Р, що є комбінацією з перших двох.</w:t>
      </w:r>
    </w:p>
    <w:p w14:paraId="754D6909" w14:textId="488C4FA2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Порівняно з розглянутими способами згинання з розтягуванням забезпечує меншу величину </w:t>
      </w:r>
      <w:proofErr w:type="spellStart"/>
      <w:r w:rsidRPr="004920E6">
        <w:rPr>
          <w:sz w:val="28"/>
          <w:szCs w:val="28"/>
          <w:lang w:val="uk-UA"/>
        </w:rPr>
        <w:t>пружинення</w:t>
      </w:r>
      <w:proofErr w:type="spellEnd"/>
      <w:r w:rsidRPr="004920E6">
        <w:rPr>
          <w:sz w:val="28"/>
          <w:szCs w:val="28"/>
          <w:lang w:val="uk-UA"/>
        </w:rPr>
        <w:t xml:space="preserve"> після зняття зовнішнього навантаження, а, отже, більшу точність і менший обсяг довід</w:t>
      </w:r>
      <w:r w:rsidR="00A2796A">
        <w:rPr>
          <w:sz w:val="28"/>
          <w:szCs w:val="28"/>
          <w:lang w:val="uk-UA"/>
        </w:rPr>
        <w:t>н</w:t>
      </w:r>
      <w:r w:rsidRPr="004920E6">
        <w:rPr>
          <w:sz w:val="28"/>
          <w:szCs w:val="28"/>
          <w:lang w:val="uk-UA"/>
        </w:rPr>
        <w:t>их робіт, відносно невисокі витрати на оснащення та високу продуктивність.</w:t>
      </w:r>
    </w:p>
    <w:p w14:paraId="35C38331" w14:textId="19C8B6FB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Одним із найбільш ефективних способів підвищення точності виготовлення деталей із високоміцних матеріалів є використання електроконтактного нагріву. Обтяжний металевий пуансон, електрично ізольований азбестовими прокладками, встановлюється на згинально</w:t>
      </w:r>
      <w:r w:rsidR="00A2796A">
        <w:rPr>
          <w:sz w:val="28"/>
          <w:szCs w:val="28"/>
          <w:lang w:val="uk-UA"/>
        </w:rPr>
        <w:t>му</w:t>
      </w:r>
      <w:r w:rsidR="00A2796A" w:rsidRPr="00A2796A">
        <w:rPr>
          <w:sz w:val="28"/>
          <w:szCs w:val="28"/>
          <w:lang w:val="uk-UA"/>
        </w:rPr>
        <w:t xml:space="preserve"> </w:t>
      </w:r>
      <w:r w:rsidR="00A2796A" w:rsidRPr="004920E6">
        <w:rPr>
          <w:sz w:val="28"/>
          <w:szCs w:val="28"/>
          <w:lang w:val="uk-UA"/>
        </w:rPr>
        <w:t>пресі</w:t>
      </w:r>
      <w:r w:rsidRPr="004920E6">
        <w:rPr>
          <w:sz w:val="28"/>
          <w:szCs w:val="28"/>
          <w:lang w:val="uk-UA"/>
        </w:rPr>
        <w:t xml:space="preserve">, після чого прямий профіль нагрівають електроконтактним способом, здійснюють попередню натяжку і роблять згинання по пуансону до заданих розмірів. Після закінчення </w:t>
      </w:r>
      <w:r w:rsidR="00A2796A">
        <w:rPr>
          <w:sz w:val="28"/>
          <w:szCs w:val="28"/>
          <w:lang w:val="uk-UA"/>
        </w:rPr>
        <w:t>згинання</w:t>
      </w:r>
      <w:r w:rsidRPr="004920E6">
        <w:rPr>
          <w:sz w:val="28"/>
          <w:szCs w:val="28"/>
          <w:lang w:val="uk-UA"/>
        </w:rPr>
        <w:t xml:space="preserve"> вимикають нагрівання і прикладають до кінців профілю зусилля калібрування. Профіль знаходиться на пуансоні до повного остигання. Нагрів суттєво знижує </w:t>
      </w:r>
      <w:proofErr w:type="spellStart"/>
      <w:r w:rsidRPr="004920E6">
        <w:rPr>
          <w:sz w:val="28"/>
          <w:szCs w:val="28"/>
          <w:lang w:val="uk-UA"/>
        </w:rPr>
        <w:t>пружинення</w:t>
      </w:r>
      <w:proofErr w:type="spellEnd"/>
      <w:r w:rsidRPr="004920E6">
        <w:rPr>
          <w:sz w:val="28"/>
          <w:szCs w:val="28"/>
          <w:lang w:val="uk-UA"/>
        </w:rPr>
        <w:t xml:space="preserve"> та підвищує точність деталей.</w:t>
      </w:r>
    </w:p>
    <w:p w14:paraId="288CD1A2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Іншим способом інтенсифікації згинання з розтягуванням є наступне розкочування зовнішньої частини перерізу </w:t>
      </w:r>
      <w:proofErr w:type="spellStart"/>
      <w:r w:rsidRPr="004920E6">
        <w:rPr>
          <w:sz w:val="28"/>
          <w:szCs w:val="28"/>
          <w:lang w:val="uk-UA"/>
        </w:rPr>
        <w:t>калібруючим</w:t>
      </w:r>
      <w:proofErr w:type="spellEnd"/>
      <w:r w:rsidRPr="004920E6">
        <w:rPr>
          <w:sz w:val="28"/>
          <w:szCs w:val="28"/>
          <w:lang w:val="uk-UA"/>
        </w:rPr>
        <w:t xml:space="preserve"> роликом.</w:t>
      </w:r>
    </w:p>
    <w:p w14:paraId="3D52FDBB" w14:textId="16B2FF53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При розкочуванні роликом зовнішньої частини перерізу стінки (наприклад, при згинанні профілів кутового або таврового перерізу полицею всередину) відбувається подовження волокон, що розкочуються, щодо решти перерізу, що призводить до перерозподілу </w:t>
      </w:r>
      <w:proofErr w:type="spellStart"/>
      <w:r w:rsidRPr="004920E6">
        <w:rPr>
          <w:sz w:val="28"/>
          <w:szCs w:val="28"/>
          <w:lang w:val="uk-UA"/>
        </w:rPr>
        <w:t>напруг</w:t>
      </w:r>
      <w:proofErr w:type="spellEnd"/>
      <w:r w:rsidRPr="004920E6">
        <w:rPr>
          <w:sz w:val="28"/>
          <w:szCs w:val="28"/>
          <w:lang w:val="uk-UA"/>
        </w:rPr>
        <w:t xml:space="preserve"> в тангенціальному напрямку таким чином, що момент внутрішніх сил зменшується, а при правильному виборі параметрів процесу стає рівним нулю. Це призводить до зменшення </w:t>
      </w:r>
      <w:proofErr w:type="spellStart"/>
      <w:r w:rsidRPr="004920E6">
        <w:rPr>
          <w:sz w:val="28"/>
          <w:szCs w:val="28"/>
          <w:lang w:val="uk-UA"/>
        </w:rPr>
        <w:t>пружинення</w:t>
      </w:r>
      <w:proofErr w:type="spellEnd"/>
      <w:r w:rsidRPr="004920E6">
        <w:rPr>
          <w:sz w:val="28"/>
          <w:szCs w:val="28"/>
          <w:lang w:val="uk-UA"/>
        </w:rPr>
        <w:t xml:space="preserve"> та підвищення точності деталі. За подібною схемою виконані </w:t>
      </w:r>
      <w:proofErr w:type="spellStart"/>
      <w:r w:rsidRPr="004920E6">
        <w:rPr>
          <w:sz w:val="28"/>
          <w:szCs w:val="28"/>
          <w:lang w:val="uk-UA"/>
        </w:rPr>
        <w:t>профілеобтяжні</w:t>
      </w:r>
      <w:proofErr w:type="spellEnd"/>
      <w:r w:rsidRPr="004920E6">
        <w:rPr>
          <w:sz w:val="28"/>
          <w:szCs w:val="28"/>
          <w:lang w:val="uk-UA"/>
        </w:rPr>
        <w:t xml:space="preserve"> верстати з довід</w:t>
      </w:r>
      <w:r w:rsidR="002E2BD2">
        <w:rPr>
          <w:sz w:val="28"/>
          <w:szCs w:val="28"/>
          <w:lang w:val="uk-UA"/>
        </w:rPr>
        <w:t>н</w:t>
      </w:r>
      <w:r w:rsidRPr="004920E6">
        <w:rPr>
          <w:sz w:val="28"/>
          <w:szCs w:val="28"/>
          <w:lang w:val="uk-UA"/>
        </w:rPr>
        <w:t xml:space="preserve">им пристроєм фірм </w:t>
      </w:r>
      <w:r w:rsidR="002E2BD2">
        <w:rPr>
          <w:sz w:val="28"/>
          <w:szCs w:val="28"/>
          <w:lang w:val="uk-UA"/>
        </w:rPr>
        <w:t>«</w:t>
      </w:r>
      <w:proofErr w:type="spellStart"/>
      <w:r w:rsidRPr="004920E6">
        <w:rPr>
          <w:sz w:val="28"/>
          <w:szCs w:val="28"/>
          <w:lang w:val="uk-UA"/>
        </w:rPr>
        <w:t>Іноченті</w:t>
      </w:r>
      <w:proofErr w:type="spellEnd"/>
      <w:r w:rsidR="002E2BD2">
        <w:rPr>
          <w:sz w:val="28"/>
          <w:szCs w:val="28"/>
          <w:lang w:val="uk-UA"/>
        </w:rPr>
        <w:t>»</w:t>
      </w:r>
      <w:r w:rsidRPr="004920E6">
        <w:rPr>
          <w:sz w:val="28"/>
          <w:szCs w:val="28"/>
          <w:lang w:val="uk-UA"/>
        </w:rPr>
        <w:t xml:space="preserve"> та </w:t>
      </w:r>
      <w:r w:rsidR="002E2BD2">
        <w:rPr>
          <w:sz w:val="28"/>
          <w:szCs w:val="28"/>
          <w:lang w:val="uk-UA"/>
        </w:rPr>
        <w:t>«</w:t>
      </w:r>
      <w:proofErr w:type="spellStart"/>
      <w:r w:rsidRPr="004920E6">
        <w:rPr>
          <w:sz w:val="28"/>
          <w:szCs w:val="28"/>
          <w:lang w:val="uk-UA"/>
        </w:rPr>
        <w:t>Гаффорд</w:t>
      </w:r>
      <w:proofErr w:type="spellEnd"/>
      <w:r w:rsidR="002E2BD2">
        <w:rPr>
          <w:sz w:val="28"/>
          <w:szCs w:val="28"/>
          <w:lang w:val="uk-UA"/>
        </w:rPr>
        <w:t>»</w:t>
      </w:r>
      <w:r w:rsidRPr="004920E6">
        <w:rPr>
          <w:sz w:val="28"/>
          <w:szCs w:val="28"/>
          <w:lang w:val="uk-UA"/>
        </w:rPr>
        <w:t>.</w:t>
      </w:r>
    </w:p>
    <w:p w14:paraId="33DCCC85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Процес розкочування зовнішньої частини перерізу </w:t>
      </w:r>
      <w:proofErr w:type="spellStart"/>
      <w:r w:rsidRPr="004920E6">
        <w:rPr>
          <w:sz w:val="28"/>
          <w:szCs w:val="28"/>
          <w:lang w:val="uk-UA"/>
        </w:rPr>
        <w:t>калібруючим</w:t>
      </w:r>
      <w:proofErr w:type="spellEnd"/>
      <w:r w:rsidRPr="004920E6">
        <w:rPr>
          <w:sz w:val="28"/>
          <w:szCs w:val="28"/>
          <w:lang w:val="uk-UA"/>
        </w:rPr>
        <w:t xml:space="preserve"> роликом має наступні переваги:</w:t>
      </w:r>
    </w:p>
    <w:p w14:paraId="389EDF23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- Можливість усунення </w:t>
      </w:r>
      <w:proofErr w:type="spellStart"/>
      <w:r w:rsidRPr="004920E6">
        <w:rPr>
          <w:sz w:val="28"/>
          <w:szCs w:val="28"/>
          <w:lang w:val="uk-UA"/>
        </w:rPr>
        <w:t>пружинення</w:t>
      </w:r>
      <w:proofErr w:type="spellEnd"/>
      <w:r w:rsidRPr="004920E6">
        <w:rPr>
          <w:sz w:val="28"/>
          <w:szCs w:val="28"/>
          <w:lang w:val="uk-UA"/>
        </w:rPr>
        <w:t xml:space="preserve"> профілю;</w:t>
      </w:r>
    </w:p>
    <w:p w14:paraId="41E30CDE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- Розширення технологічних можливостей за рахунок виключення розриву найбільш розтягнутих волокон при розкочуванні роликом;</w:t>
      </w:r>
    </w:p>
    <w:p w14:paraId="3E71819B" w14:textId="1D5032DB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- Ви</w:t>
      </w:r>
      <w:r w:rsidR="00225CE2">
        <w:rPr>
          <w:sz w:val="28"/>
          <w:szCs w:val="28"/>
          <w:lang w:val="uk-UA"/>
        </w:rPr>
        <w:t>ключення</w:t>
      </w:r>
      <w:r w:rsidRPr="004920E6">
        <w:rPr>
          <w:sz w:val="28"/>
          <w:szCs w:val="28"/>
          <w:lang w:val="uk-UA"/>
        </w:rPr>
        <w:t xml:space="preserve"> складних розрахунків при проектуванні оснастки;</w:t>
      </w:r>
    </w:p>
    <w:p w14:paraId="2385F2CC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- Можливість виготовлення </w:t>
      </w:r>
      <w:proofErr w:type="spellStart"/>
      <w:r w:rsidRPr="004920E6">
        <w:rPr>
          <w:sz w:val="28"/>
          <w:szCs w:val="28"/>
          <w:lang w:val="uk-UA"/>
        </w:rPr>
        <w:t>малкованих</w:t>
      </w:r>
      <w:proofErr w:type="spellEnd"/>
      <w:r w:rsidRPr="004920E6">
        <w:rPr>
          <w:sz w:val="28"/>
          <w:szCs w:val="28"/>
          <w:lang w:val="uk-UA"/>
        </w:rPr>
        <w:t xml:space="preserve"> деталей зі змінним перетином.</w:t>
      </w:r>
    </w:p>
    <w:p w14:paraId="64C04DA1" w14:textId="77777777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E1D6B34" w14:textId="0AE57DEF" w:rsidR="00B06F0B" w:rsidRPr="004920E6" w:rsidRDefault="00485C97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Гнуття</w:t>
      </w:r>
      <w:r w:rsidR="00B06F0B" w:rsidRPr="004920E6">
        <w:rPr>
          <w:sz w:val="28"/>
          <w:szCs w:val="28"/>
          <w:lang w:val="uk-UA"/>
        </w:rPr>
        <w:t xml:space="preserve"> намотуванням на верстатах з поворотним столом є різновидом згинання з розтягуванням. Процес згинання</w:t>
      </w:r>
      <w:r w:rsidR="002E2BD2">
        <w:rPr>
          <w:sz w:val="28"/>
          <w:szCs w:val="28"/>
          <w:lang w:val="uk-UA"/>
        </w:rPr>
        <w:t xml:space="preserve"> на</w:t>
      </w:r>
      <w:r w:rsidR="00B06F0B" w:rsidRPr="004920E6">
        <w:rPr>
          <w:sz w:val="28"/>
          <w:szCs w:val="28"/>
          <w:lang w:val="uk-UA"/>
        </w:rPr>
        <w:t xml:space="preserve"> цих верстатах здійснюється в такий спосіб. За першою схемою (рис. 6.2 а) на горизонтально розташований поворотний стіл встановлюється згинальний пуансон, до якого кріпиться 5 передній кінець профілю. На деякій відстані від затиску до профілю підводиться натискний ролик, після чого обертанням столу здійснює </w:t>
      </w:r>
      <w:r w:rsidR="002E2BD2">
        <w:rPr>
          <w:sz w:val="28"/>
          <w:szCs w:val="28"/>
          <w:lang w:val="uk-UA"/>
        </w:rPr>
        <w:t>згинання</w:t>
      </w:r>
      <w:r w:rsidR="00B06F0B" w:rsidRPr="004920E6">
        <w:rPr>
          <w:sz w:val="28"/>
          <w:szCs w:val="28"/>
          <w:lang w:val="uk-UA"/>
        </w:rPr>
        <w:t xml:space="preserve"> заготовки пуансона.</w:t>
      </w:r>
    </w:p>
    <w:p w14:paraId="1C5FD83A" w14:textId="23F6F5B9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43D8D14" w14:textId="38034F90" w:rsidR="00B06F0B" w:rsidRPr="004920E6" w:rsidRDefault="00B06F0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noProof/>
          <w:sz w:val="28"/>
          <w:szCs w:val="28"/>
          <w:lang w:val="uk-UA"/>
        </w:rPr>
        <w:drawing>
          <wp:inline distT="0" distB="0" distL="0" distR="0" wp14:anchorId="4D8AE845" wp14:editId="6C774E4A">
            <wp:extent cx="3682536" cy="179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09" cy="1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29B1" w14:textId="09828651" w:rsidR="00B06F0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Рисунок 6.2</w:t>
      </w:r>
      <w:r w:rsidRPr="004920E6">
        <w:rPr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>Схеми згинання намотуванням</w:t>
      </w:r>
    </w:p>
    <w:p w14:paraId="6F6778C3" w14:textId="6F90B88A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E13CF7D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Тонкостінні профілі згинаються в розтягнутому стані, тобто вигин профілю відбувається при одночасному дії осьового зусилля, що розтягує. Цим способом уникають втрати поздовжньої стійкості перерізу елементів профілю, а також зменшують </w:t>
      </w:r>
      <w:proofErr w:type="spellStart"/>
      <w:r w:rsidRPr="004920E6">
        <w:rPr>
          <w:sz w:val="28"/>
          <w:szCs w:val="28"/>
          <w:lang w:val="uk-UA"/>
        </w:rPr>
        <w:t>пружиніння</w:t>
      </w:r>
      <w:proofErr w:type="spellEnd"/>
      <w:r w:rsidRPr="004920E6">
        <w:rPr>
          <w:sz w:val="28"/>
          <w:szCs w:val="28"/>
          <w:lang w:val="uk-UA"/>
        </w:rPr>
        <w:t>, завдяки чому зігнутий профіль більш точно зберігає контур пуансона. При цьому способі (рис. 6.2, b) згинання передній кінець профілю також кріпиться до пуансона, встановленого на поворотному столі, а задній кінець вставляється в затискний пристрій і натягується осьовим зусиллям.</w:t>
      </w:r>
    </w:p>
    <w:p w14:paraId="125958AC" w14:textId="1FA5AB66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Процес згинання намотуванням реалізують </w:t>
      </w:r>
      <w:proofErr w:type="spellStart"/>
      <w:r w:rsidRPr="004920E6">
        <w:rPr>
          <w:sz w:val="28"/>
          <w:szCs w:val="28"/>
          <w:lang w:val="uk-UA"/>
        </w:rPr>
        <w:t>профілеобтяжні</w:t>
      </w:r>
      <w:proofErr w:type="spellEnd"/>
      <w:r w:rsidRPr="004920E6">
        <w:rPr>
          <w:sz w:val="28"/>
          <w:szCs w:val="28"/>
          <w:lang w:val="uk-UA"/>
        </w:rPr>
        <w:t xml:space="preserve"> верстати СПО-16 і СПО-40. Верстат СПО-40 забезпечений системою електроконтактного нагріву, що дає можливість виготовляти з великою точністю профільні деталі з титанових сплавів та корозійностійких сталей, що мають підвищену міцність і відносно невисоку пластичність. Основними параметрами обтяжки є відносна деформація розтягування заготовки, кут</w:t>
      </w:r>
      <w:r w:rsidR="002E2BD2">
        <w:rPr>
          <w:sz w:val="28"/>
          <w:szCs w:val="28"/>
          <w:lang w:val="uk-UA"/>
        </w:rPr>
        <w:t xml:space="preserve"> згинання</w:t>
      </w:r>
      <w:r w:rsidRPr="004920E6">
        <w:rPr>
          <w:sz w:val="28"/>
          <w:szCs w:val="28"/>
          <w:lang w:val="uk-UA"/>
        </w:rPr>
        <w:t xml:space="preserve"> та температура нагрівання. Закордонне обладнання такого класу представлене верстатом фірми "</w:t>
      </w:r>
      <w:proofErr w:type="spellStart"/>
      <w:r w:rsidRPr="004920E6">
        <w:rPr>
          <w:sz w:val="28"/>
          <w:szCs w:val="28"/>
          <w:lang w:val="uk-UA"/>
        </w:rPr>
        <w:t>Сайре</w:t>
      </w:r>
      <w:proofErr w:type="spellEnd"/>
      <w:r w:rsidRPr="004920E6">
        <w:rPr>
          <w:sz w:val="28"/>
          <w:szCs w:val="28"/>
          <w:lang w:val="uk-UA"/>
        </w:rPr>
        <w:t>-Бас".</w:t>
      </w:r>
    </w:p>
    <w:p w14:paraId="5A229546" w14:textId="77777777" w:rsidR="002E2BD2" w:rsidRDefault="002E2BD2" w:rsidP="003B1573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</w:p>
    <w:p w14:paraId="6616690A" w14:textId="31AD22F3" w:rsidR="0098277B" w:rsidRPr="004920E6" w:rsidRDefault="0098277B" w:rsidP="003B1573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4920E6">
        <w:rPr>
          <w:b/>
          <w:bCs/>
          <w:i/>
          <w:iCs/>
          <w:sz w:val="28"/>
          <w:szCs w:val="28"/>
          <w:lang w:val="uk-UA"/>
        </w:rPr>
        <w:t>Розрахунок технологічних параметрів згинання</w:t>
      </w:r>
    </w:p>
    <w:p w14:paraId="59DA8327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9E9CC42" w14:textId="79FF2E53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Технологічний процес формоутворення профільних деталей за один перехід на верстатах ПГР зазвичай ведуть у наступній послідовності:</w:t>
      </w:r>
    </w:p>
    <w:p w14:paraId="794DD8EA" w14:textId="211515D3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1. Загартовують </w:t>
      </w:r>
      <w:r w:rsidR="00A2796A">
        <w:rPr>
          <w:sz w:val="28"/>
          <w:szCs w:val="28"/>
          <w:lang w:val="uk-UA"/>
        </w:rPr>
        <w:t>заготовку</w:t>
      </w:r>
      <w:r w:rsidRPr="004920E6">
        <w:rPr>
          <w:sz w:val="28"/>
          <w:szCs w:val="28"/>
          <w:lang w:val="uk-UA"/>
        </w:rPr>
        <w:t xml:space="preserve"> (В95, Д16) і в загартованому стані затискають її на верстаті.</w:t>
      </w:r>
    </w:p>
    <w:p w14:paraId="3A877A26" w14:textId="4D94F17E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2. Дають </w:t>
      </w:r>
      <w:r w:rsidR="00A2796A">
        <w:rPr>
          <w:sz w:val="28"/>
          <w:szCs w:val="28"/>
          <w:lang w:val="uk-UA"/>
        </w:rPr>
        <w:t>заготовки</w:t>
      </w:r>
      <w:r w:rsidRPr="004920E6">
        <w:rPr>
          <w:sz w:val="28"/>
          <w:szCs w:val="28"/>
          <w:lang w:val="uk-UA"/>
        </w:rPr>
        <w:t xml:space="preserve"> попереднє розтягування, причому величина деформації подовження має перевищувати 0,7...1 % .</w:t>
      </w:r>
    </w:p>
    <w:p w14:paraId="7A65E86E" w14:textId="46D882F5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3. Згинають </w:t>
      </w:r>
      <w:r w:rsidR="00A2796A">
        <w:rPr>
          <w:sz w:val="28"/>
          <w:szCs w:val="28"/>
          <w:lang w:val="uk-UA"/>
        </w:rPr>
        <w:t>заготовку</w:t>
      </w:r>
      <w:r w:rsidRPr="004920E6">
        <w:rPr>
          <w:sz w:val="28"/>
          <w:szCs w:val="28"/>
          <w:lang w:val="uk-UA"/>
        </w:rPr>
        <w:t xml:space="preserve"> пуансона, не змінюючи при цьому тиску в розтяжних циліндрах.</w:t>
      </w:r>
    </w:p>
    <w:p w14:paraId="3292C1FE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4. Калібрують деталь за рахунок застосування додаткового розтягування.</w:t>
      </w:r>
    </w:p>
    <w:p w14:paraId="4328F4D5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154554C4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При виготовленні деталі за два переходи її піддають проміжній термообробці. 6</w:t>
      </w:r>
    </w:p>
    <w:p w14:paraId="1FD19E53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1B1E9454" w14:textId="4F82825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lastRenderedPageBreak/>
        <w:t>Зусилля, необхідне для попереднього розтягування заготовки, орієнтовно визначають за формулою:</w:t>
      </w:r>
    </w:p>
    <w:p w14:paraId="5CCF11AE" w14:textId="0EE62465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2E0EE48D" w14:textId="6289E463" w:rsidR="0098277B" w:rsidRPr="004920E6" w:rsidRDefault="0098277B" w:rsidP="002E2BD2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12"/>
          <w:sz w:val="28"/>
          <w:szCs w:val="28"/>
          <w:lang w:val="uk-UA"/>
        </w:rPr>
        <w:object w:dxaOrig="1020" w:dyaOrig="380" w14:anchorId="136079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.75pt" o:ole="">
            <v:imagedata r:id="rId7" o:title=""/>
          </v:shape>
          <o:OLEObject Type="Embed" ProgID="Equation.DSMT4" ShapeID="_x0000_i1025" DrawAspect="Content" ObjectID="_1740458516" r:id="rId8"/>
        </w:object>
      </w:r>
    </w:p>
    <w:p w14:paraId="5F0B9410" w14:textId="5A3C0B71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45A728E1" w14:textId="77777777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де </w:t>
      </w:r>
      <w:r w:rsidRPr="004920E6">
        <w:rPr>
          <w:i/>
          <w:iCs/>
          <w:sz w:val="28"/>
          <w:szCs w:val="28"/>
          <w:lang w:val="uk-UA"/>
        </w:rPr>
        <w:t>F</w:t>
      </w:r>
      <w:r w:rsidRPr="004920E6">
        <w:rPr>
          <w:sz w:val="28"/>
          <w:szCs w:val="28"/>
          <w:lang w:val="uk-UA"/>
        </w:rPr>
        <w:t xml:space="preserve"> – площа поперечного перерізу профілю.</w:t>
      </w:r>
    </w:p>
    <w:p w14:paraId="4C8FE1E4" w14:textId="5CE662B4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Зусилля, необхідне для додаткового розтягування </w:t>
      </w:r>
      <w:r w:rsidR="00A2796A">
        <w:rPr>
          <w:sz w:val="28"/>
          <w:szCs w:val="28"/>
          <w:lang w:val="uk-UA"/>
        </w:rPr>
        <w:t>заготовки</w:t>
      </w:r>
      <w:r w:rsidRPr="004920E6">
        <w:rPr>
          <w:sz w:val="28"/>
          <w:szCs w:val="28"/>
          <w:lang w:val="uk-UA"/>
        </w:rPr>
        <w:t>:</w:t>
      </w:r>
    </w:p>
    <w:p w14:paraId="34AA536D" w14:textId="054F56AA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4FBC77F9" w14:textId="230E1AB3" w:rsidR="0098277B" w:rsidRPr="004920E6" w:rsidRDefault="0098277B" w:rsidP="002E2BD2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12"/>
          <w:sz w:val="28"/>
          <w:szCs w:val="28"/>
          <w:lang w:val="uk-UA"/>
        </w:rPr>
        <w:object w:dxaOrig="1420" w:dyaOrig="380" w14:anchorId="40FE18B5">
          <v:shape id="_x0000_i1026" type="#_x0000_t75" style="width:70.5pt;height:18.75pt" o:ole="">
            <v:imagedata r:id="rId9" o:title=""/>
          </v:shape>
          <o:OLEObject Type="Embed" ProgID="Equation.DSMT4" ShapeID="_x0000_i1026" DrawAspect="Content" ObjectID="_1740458517" r:id="rId10"/>
        </w:object>
      </w:r>
    </w:p>
    <w:p w14:paraId="6F230AB5" w14:textId="2E5EBF1C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44692E6" w14:textId="04A9557F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Довжин</w:t>
      </w:r>
      <w:r w:rsidR="00BB358F" w:rsidRPr="004920E6">
        <w:rPr>
          <w:sz w:val="28"/>
          <w:szCs w:val="28"/>
          <w:lang w:val="uk-UA"/>
        </w:rPr>
        <w:t>у</w:t>
      </w:r>
      <w:r w:rsidRPr="004920E6">
        <w:rPr>
          <w:sz w:val="28"/>
          <w:szCs w:val="28"/>
          <w:lang w:val="uk-UA"/>
        </w:rPr>
        <w:t xml:space="preserve"> заготовки при виготовленні профільних деталей розтягуванням</w:t>
      </w:r>
    </w:p>
    <w:p w14:paraId="03D66AAB" w14:textId="6F419BDC" w:rsidR="0098277B" w:rsidRPr="004920E6" w:rsidRDefault="0098277B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можна визначити за формулою:</w:t>
      </w:r>
    </w:p>
    <w:p w14:paraId="43054600" w14:textId="3C5B4A3D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153BD0A4" w14:textId="6EC62029" w:rsidR="00BB358F" w:rsidRPr="004920E6" w:rsidRDefault="00BB358F" w:rsidP="002E2BD2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14"/>
          <w:sz w:val="28"/>
          <w:szCs w:val="28"/>
          <w:lang w:val="uk-UA"/>
        </w:rPr>
        <w:object w:dxaOrig="2200" w:dyaOrig="420" w14:anchorId="76DC258A">
          <v:shape id="_x0000_i1027" type="#_x0000_t75" style="width:110.25pt;height:21pt" o:ole="">
            <v:imagedata r:id="rId11" o:title=""/>
          </v:shape>
          <o:OLEObject Type="Embed" ProgID="Equation.DSMT4" ShapeID="_x0000_i1027" DrawAspect="Content" ObjectID="_1740458518" r:id="rId12"/>
        </w:object>
      </w:r>
    </w:p>
    <w:p w14:paraId="41CCBA28" w14:textId="660E74B5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2B040635" w14:textId="77777777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де </w:t>
      </w:r>
      <w:proofErr w:type="spellStart"/>
      <w:r w:rsidRPr="004920E6">
        <w:rPr>
          <w:sz w:val="28"/>
          <w:szCs w:val="28"/>
          <w:lang w:val="uk-UA"/>
        </w:rPr>
        <w:t>L</w:t>
      </w:r>
      <w:r w:rsidRPr="004920E6">
        <w:rPr>
          <w:sz w:val="28"/>
          <w:szCs w:val="28"/>
          <w:vertAlign w:val="subscript"/>
          <w:lang w:val="uk-UA"/>
        </w:rPr>
        <w:t>d</w:t>
      </w:r>
      <w:proofErr w:type="spellEnd"/>
      <w:r w:rsidRPr="004920E6">
        <w:rPr>
          <w:sz w:val="28"/>
          <w:szCs w:val="28"/>
          <w:lang w:val="uk-UA"/>
        </w:rPr>
        <w:t xml:space="preserve"> - Довжина розгортки деталі; A – припуск на затискач; 0.99 - коефіцієнт, що враховує подовження при обтяжці.</w:t>
      </w:r>
    </w:p>
    <w:p w14:paraId="546EF3B2" w14:textId="77777777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Визначимо граничну величину кута охоплення профілю при згинанні за схемою «вигин-розтяг».</w:t>
      </w:r>
    </w:p>
    <w:p w14:paraId="53A03E56" w14:textId="5BF71097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Якщо вигнутий профіль розтягується зусиллям P (рис 6.1), прикладеним на торці, то в перерізі A – A зусилля P</w:t>
      </w:r>
      <w:r w:rsidRPr="004920E6">
        <w:rPr>
          <w:sz w:val="28"/>
          <w:szCs w:val="28"/>
          <w:vertAlign w:val="subscript"/>
          <w:lang w:val="uk-UA"/>
        </w:rPr>
        <w:t>0</w:t>
      </w:r>
      <w:r w:rsidRPr="004920E6">
        <w:rPr>
          <w:sz w:val="28"/>
          <w:szCs w:val="28"/>
          <w:lang w:val="uk-UA"/>
        </w:rPr>
        <w:t xml:space="preserve"> буде</w:t>
      </w:r>
    </w:p>
    <w:p w14:paraId="30444A79" w14:textId="46E9C0B9" w:rsidR="00BB358F" w:rsidRPr="004920E6" w:rsidRDefault="00BB358F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10935EF6" w14:textId="4522DEEC" w:rsidR="00BB358F" w:rsidRPr="004920E6" w:rsidRDefault="005B3E17" w:rsidP="002E2BD2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28"/>
          <w:sz w:val="28"/>
          <w:szCs w:val="28"/>
          <w:lang w:val="uk-UA"/>
        </w:rPr>
        <w:object w:dxaOrig="999" w:dyaOrig="720" w14:anchorId="5082FDCF">
          <v:shape id="_x0000_i1028" type="#_x0000_t75" style="width:50.25pt;height:36pt" o:ole="">
            <v:imagedata r:id="rId13" o:title=""/>
          </v:shape>
          <o:OLEObject Type="Embed" ProgID="Equation.DSMT4" ShapeID="_x0000_i1028" DrawAspect="Content" ObjectID="_1740458519" r:id="rId14"/>
        </w:object>
      </w:r>
    </w:p>
    <w:p w14:paraId="65CEDFE5" w14:textId="4C703E11" w:rsidR="005B3E17" w:rsidRPr="004920E6" w:rsidRDefault="005B3E17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7DDE9056" w14:textId="6EFE9726" w:rsidR="005B3E17" w:rsidRPr="004920E6" w:rsidRDefault="005B3E17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де φ - Кут охоплення профілю; μ - коефіцієнт тертя </w:t>
      </w:r>
      <w:r w:rsidR="00A2796A">
        <w:rPr>
          <w:sz w:val="28"/>
          <w:szCs w:val="28"/>
          <w:lang w:val="uk-UA"/>
        </w:rPr>
        <w:t>заготовки</w:t>
      </w:r>
      <w:r w:rsidRPr="004920E6">
        <w:rPr>
          <w:sz w:val="28"/>
          <w:szCs w:val="28"/>
          <w:lang w:val="uk-UA"/>
        </w:rPr>
        <w:t xml:space="preserve"> </w:t>
      </w:r>
      <w:r w:rsidR="002E2BD2">
        <w:rPr>
          <w:sz w:val="28"/>
          <w:szCs w:val="28"/>
          <w:lang w:val="uk-UA"/>
        </w:rPr>
        <w:t xml:space="preserve">по </w:t>
      </w:r>
      <w:r w:rsidRPr="004920E6">
        <w:rPr>
          <w:sz w:val="28"/>
          <w:szCs w:val="28"/>
          <w:lang w:val="uk-UA"/>
        </w:rPr>
        <w:t>пуансон</w:t>
      </w:r>
      <w:r w:rsidR="00DD03C5" w:rsidRPr="004920E6">
        <w:rPr>
          <w:sz w:val="28"/>
          <w:szCs w:val="28"/>
          <w:lang w:val="uk-UA"/>
        </w:rPr>
        <w:t>у</w:t>
      </w:r>
      <w:r w:rsidRPr="004920E6">
        <w:rPr>
          <w:sz w:val="28"/>
          <w:szCs w:val="28"/>
          <w:lang w:val="uk-UA"/>
        </w:rPr>
        <w:t>.</w:t>
      </w:r>
    </w:p>
    <w:p w14:paraId="0909DEE8" w14:textId="7ADA04D5" w:rsidR="005B3E17" w:rsidRPr="004920E6" w:rsidRDefault="005B3E17" w:rsidP="003B1573">
      <w:pPr>
        <w:pStyle w:val="Default"/>
        <w:ind w:firstLine="709"/>
        <w:jc w:val="both"/>
        <w:rPr>
          <w:sz w:val="28"/>
          <w:szCs w:val="28"/>
          <w:vertAlign w:val="subscript"/>
          <w:lang w:val="uk-UA"/>
        </w:rPr>
      </w:pPr>
      <w:r w:rsidRPr="004920E6">
        <w:rPr>
          <w:sz w:val="28"/>
          <w:szCs w:val="28"/>
          <w:lang w:val="uk-UA"/>
        </w:rPr>
        <w:t>Бажано, щоб зусилля P</w:t>
      </w:r>
      <w:r w:rsidRPr="004920E6">
        <w:rPr>
          <w:sz w:val="28"/>
          <w:szCs w:val="28"/>
          <w:vertAlign w:val="subscript"/>
          <w:lang w:val="uk-UA"/>
        </w:rPr>
        <w:t>0</w:t>
      </w:r>
      <w:r w:rsidRPr="004920E6">
        <w:rPr>
          <w:sz w:val="28"/>
          <w:szCs w:val="28"/>
          <w:lang w:val="uk-UA"/>
        </w:rPr>
        <w:t xml:space="preserve"> було таким, що по всьому поперечному</w:t>
      </w:r>
      <w:r w:rsidR="00DD03C5" w:rsidRPr="004920E6">
        <w:rPr>
          <w:sz w:val="28"/>
          <w:szCs w:val="28"/>
          <w:lang w:val="uk-UA"/>
        </w:rPr>
        <w:t xml:space="preserve"> </w:t>
      </w:r>
      <w:r w:rsidRPr="004920E6">
        <w:rPr>
          <w:sz w:val="28"/>
          <w:szCs w:val="28"/>
          <w:lang w:val="uk-UA"/>
        </w:rPr>
        <w:t xml:space="preserve">перерізу діяли напруги не менше </w:t>
      </w:r>
      <w:r w:rsidR="00DD03C5" w:rsidRPr="004920E6">
        <w:rPr>
          <w:sz w:val="28"/>
          <w:szCs w:val="28"/>
          <w:lang w:val="uk-UA"/>
        </w:rPr>
        <w:t>границ</w:t>
      </w:r>
      <w:r w:rsidRPr="004920E6">
        <w:rPr>
          <w:sz w:val="28"/>
          <w:szCs w:val="28"/>
          <w:lang w:val="uk-UA"/>
        </w:rPr>
        <w:t xml:space="preserve">і плинності </w:t>
      </w:r>
      <w:proofErr w:type="spellStart"/>
      <w:r w:rsidRPr="004920E6">
        <w:rPr>
          <w:sz w:val="28"/>
          <w:szCs w:val="28"/>
          <w:lang w:val="uk-UA"/>
        </w:rPr>
        <w:t>σ</w:t>
      </w:r>
      <w:r w:rsidRPr="004920E6">
        <w:rPr>
          <w:sz w:val="28"/>
          <w:szCs w:val="28"/>
          <w:vertAlign w:val="subscript"/>
          <w:lang w:val="uk-UA"/>
        </w:rPr>
        <w:t>s</w:t>
      </w:r>
      <w:proofErr w:type="spellEnd"/>
    </w:p>
    <w:p w14:paraId="7F883E95" w14:textId="28D5CA86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2CC73BD7" w14:textId="04A5F233" w:rsidR="00DD03C5" w:rsidRPr="004920E6" w:rsidRDefault="00DD03C5" w:rsidP="002E2BD2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4"/>
          <w:sz w:val="28"/>
          <w:szCs w:val="28"/>
          <w:lang w:val="uk-UA"/>
        </w:rPr>
        <w:object w:dxaOrig="200" w:dyaOrig="300" w14:anchorId="6E5FC49A">
          <v:shape id="_x0000_i1029" type="#_x0000_t75" style="width:9.75pt;height:15pt" o:ole="">
            <v:imagedata r:id="rId15" o:title=""/>
          </v:shape>
          <o:OLEObject Type="Embed" ProgID="Equation.DSMT4" ShapeID="_x0000_i1029" DrawAspect="Content" ObjectID="_1740458520" r:id="rId16"/>
        </w:object>
      </w:r>
      <w:r w:rsidRPr="004920E6">
        <w:rPr>
          <w:position w:val="-28"/>
          <w:sz w:val="28"/>
          <w:szCs w:val="28"/>
          <w:lang w:val="uk-UA"/>
        </w:rPr>
        <w:object w:dxaOrig="1219" w:dyaOrig="720" w14:anchorId="7C5CC017">
          <v:shape id="_x0000_i1030" type="#_x0000_t75" style="width:60.75pt;height:36pt" o:ole="">
            <v:imagedata r:id="rId17" o:title=""/>
          </v:shape>
          <o:OLEObject Type="Embed" ProgID="Equation.DSMT4" ShapeID="_x0000_i1030" DrawAspect="Content" ObjectID="_1740458521" r:id="rId18"/>
        </w:object>
      </w:r>
    </w:p>
    <w:p w14:paraId="6D49315E" w14:textId="2BF7CEBF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CC348EE" w14:textId="1B939666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Якщо вважати, що</w:t>
      </w:r>
      <w:r w:rsidRPr="004920E6">
        <w:rPr>
          <w:position w:val="-12"/>
          <w:sz w:val="28"/>
          <w:szCs w:val="28"/>
          <w:lang w:val="uk-UA"/>
        </w:rPr>
        <w:object w:dxaOrig="999" w:dyaOrig="380" w14:anchorId="687D995D">
          <v:shape id="_x0000_i1031" type="#_x0000_t75" style="width:50.25pt;height:18.75pt" o:ole="">
            <v:imagedata r:id="rId19" o:title=""/>
          </v:shape>
          <o:OLEObject Type="Embed" ProgID="Equation.DSMT4" ShapeID="_x0000_i1031" DrawAspect="Content" ObjectID="_1740458522" r:id="rId20"/>
        </w:object>
      </w:r>
      <w:r w:rsidRPr="004920E6">
        <w:rPr>
          <w:sz w:val="28"/>
          <w:szCs w:val="28"/>
          <w:lang w:val="uk-UA"/>
        </w:rPr>
        <w:t xml:space="preserve"> , то після перетворення отримаємо: </w:t>
      </w:r>
    </w:p>
    <w:p w14:paraId="07FD974E" w14:textId="26A2536B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3C66FFAC" w14:textId="238BFB62" w:rsidR="00DD03C5" w:rsidRPr="004920E6" w:rsidRDefault="00DD03C5" w:rsidP="004C0131">
      <w:pPr>
        <w:pStyle w:val="Default"/>
        <w:ind w:firstLine="709"/>
        <w:jc w:val="center"/>
        <w:rPr>
          <w:sz w:val="28"/>
          <w:szCs w:val="28"/>
          <w:lang w:val="uk-UA"/>
        </w:rPr>
      </w:pPr>
      <w:r w:rsidRPr="004920E6">
        <w:rPr>
          <w:position w:val="-34"/>
          <w:sz w:val="28"/>
          <w:szCs w:val="28"/>
          <w:lang w:val="uk-UA"/>
        </w:rPr>
        <w:object w:dxaOrig="1340" w:dyaOrig="780" w14:anchorId="4E7CDA94">
          <v:shape id="_x0000_i1032" type="#_x0000_t75" style="width:66.75pt;height:38.25pt" o:ole="">
            <v:imagedata r:id="rId21" o:title=""/>
          </v:shape>
          <o:OLEObject Type="Embed" ProgID="Equation.DSMT4" ShapeID="_x0000_i1032" DrawAspect="Content" ObjectID="_1740458523" r:id="rId22"/>
        </w:object>
      </w:r>
    </w:p>
    <w:p w14:paraId="4C37A7E2" w14:textId="0E30554F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6F4560C2" w14:textId="13F6D7F5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Таким чином кут </w:t>
      </w:r>
      <w:r w:rsidRPr="004920E6">
        <w:rPr>
          <w:position w:val="-34"/>
          <w:sz w:val="28"/>
          <w:szCs w:val="28"/>
          <w:lang w:val="uk-UA"/>
        </w:rPr>
        <w:object w:dxaOrig="1340" w:dyaOrig="780" w14:anchorId="0576B84A">
          <v:shape id="_x0000_i1033" type="#_x0000_t75" style="width:66.75pt;height:38.25pt" o:ole="">
            <v:imagedata r:id="rId23" o:title=""/>
          </v:shape>
          <o:OLEObject Type="Embed" ProgID="Equation.DSMT4" ShapeID="_x0000_i1033" DrawAspect="Content" ObjectID="_1740458524" r:id="rId24"/>
        </w:object>
      </w:r>
      <w:r w:rsidRPr="004920E6">
        <w:rPr>
          <w:sz w:val="28"/>
          <w:szCs w:val="28"/>
          <w:lang w:val="uk-UA"/>
        </w:rPr>
        <w:t>є граничним кутом, при якому ще можливе калібрування розтягуванням.</w:t>
      </w:r>
    </w:p>
    <w:p w14:paraId="7FC79390" w14:textId="2674F90B" w:rsidR="00DD03C5" w:rsidRPr="004920E6" w:rsidRDefault="00DD03C5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7082ED0A" w14:textId="59C7483C" w:rsidR="00DD03C5" w:rsidRPr="004920E6" w:rsidRDefault="00DD03C5" w:rsidP="003B1573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proofErr w:type="spellStart"/>
      <w:r w:rsidRPr="004920E6">
        <w:rPr>
          <w:b/>
          <w:bCs/>
          <w:i/>
          <w:iCs/>
          <w:sz w:val="28"/>
          <w:szCs w:val="28"/>
          <w:lang w:val="uk-UA"/>
        </w:rPr>
        <w:t>Малковка</w:t>
      </w:r>
      <w:proofErr w:type="spellEnd"/>
      <w:r w:rsidRPr="004920E6">
        <w:rPr>
          <w:b/>
          <w:bCs/>
          <w:i/>
          <w:iCs/>
          <w:sz w:val="28"/>
          <w:szCs w:val="28"/>
          <w:lang w:val="uk-UA"/>
        </w:rPr>
        <w:t xml:space="preserve"> та підсікання профілів</w:t>
      </w:r>
    </w:p>
    <w:p w14:paraId="4D2B08A0" w14:textId="06F6D25F" w:rsidR="00DD03C5" w:rsidRPr="004920E6" w:rsidRDefault="00DD03C5" w:rsidP="003B1573">
      <w:pPr>
        <w:pStyle w:val="Default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</w:p>
    <w:p w14:paraId="5F3A460D" w14:textId="77777777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Ці операції специфічні для літальних апаратів. За допомогою цих операцій здійснюється формоутворення силових елементів конструкції, таких як </w:t>
      </w:r>
      <w:proofErr w:type="spellStart"/>
      <w:r w:rsidRPr="004920E6">
        <w:rPr>
          <w:sz w:val="28"/>
          <w:szCs w:val="28"/>
          <w:lang w:val="uk-UA"/>
        </w:rPr>
        <w:t>стрінгери</w:t>
      </w:r>
      <w:proofErr w:type="spellEnd"/>
      <w:r w:rsidRPr="004920E6">
        <w:rPr>
          <w:sz w:val="28"/>
          <w:szCs w:val="28"/>
          <w:lang w:val="uk-UA"/>
        </w:rPr>
        <w:t>, шпангоути. За своїм характером вони відносяться до згинальних.</w:t>
      </w:r>
    </w:p>
    <w:p w14:paraId="599E529D" w14:textId="77777777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29D42E79" w14:textId="77777777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За допомогою </w:t>
      </w:r>
      <w:proofErr w:type="spellStart"/>
      <w:r w:rsidRPr="004920E6">
        <w:rPr>
          <w:sz w:val="28"/>
          <w:szCs w:val="28"/>
          <w:lang w:val="uk-UA"/>
        </w:rPr>
        <w:t>малковки</w:t>
      </w:r>
      <w:proofErr w:type="spellEnd"/>
      <w:r w:rsidRPr="004920E6">
        <w:rPr>
          <w:sz w:val="28"/>
          <w:szCs w:val="28"/>
          <w:lang w:val="uk-UA"/>
        </w:rPr>
        <w:t xml:space="preserve"> змінюють кутові розміри між полицями пресованих профілів шляхом згинання однієї або двох полиць. Назва операції походить від слова "малка", під якою розуміється невеликий кут </w:t>
      </w:r>
      <w:r w:rsidRPr="004920E6">
        <w:rPr>
          <w:i/>
          <w:iCs/>
          <w:sz w:val="28"/>
          <w:szCs w:val="28"/>
          <w:lang w:val="uk-UA"/>
        </w:rPr>
        <w:t>β</w:t>
      </w:r>
    </w:p>
    <w:p w14:paraId="45F13DBC" w14:textId="3A01767A" w:rsidR="00DD03C5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(Рис. 6.3), рівний різниці між дійсним кутом </w:t>
      </w:r>
      <w:r w:rsidRPr="004920E6">
        <w:rPr>
          <w:i/>
          <w:iCs/>
          <w:sz w:val="28"/>
          <w:szCs w:val="28"/>
          <w:lang w:val="uk-UA"/>
        </w:rPr>
        <w:t>φ</w:t>
      </w:r>
      <w:r w:rsidRPr="004920E6">
        <w:rPr>
          <w:sz w:val="28"/>
          <w:szCs w:val="28"/>
          <w:lang w:val="uk-UA"/>
        </w:rPr>
        <w:t xml:space="preserve"> між полицями профілю і прямим кутом, тобто </w:t>
      </w:r>
      <w:r w:rsidRPr="004920E6">
        <w:rPr>
          <w:i/>
          <w:iCs/>
          <w:sz w:val="28"/>
          <w:szCs w:val="28"/>
          <w:lang w:val="uk-UA"/>
        </w:rPr>
        <w:t>β= φ-90</w:t>
      </w:r>
      <w:r w:rsidRPr="004920E6">
        <w:rPr>
          <w:i/>
          <w:iCs/>
          <w:sz w:val="28"/>
          <w:szCs w:val="28"/>
          <w:vertAlign w:val="superscript"/>
          <w:lang w:val="uk-UA"/>
        </w:rPr>
        <w:t>о</w:t>
      </w:r>
      <w:r w:rsidRPr="004920E6">
        <w:rPr>
          <w:sz w:val="28"/>
          <w:szCs w:val="28"/>
          <w:lang w:val="uk-UA"/>
        </w:rPr>
        <w:t xml:space="preserve">. Якщо кут </w:t>
      </w:r>
      <w:r w:rsidRPr="004920E6">
        <w:rPr>
          <w:i/>
          <w:iCs/>
          <w:sz w:val="28"/>
          <w:szCs w:val="28"/>
          <w:lang w:val="uk-UA"/>
        </w:rPr>
        <w:t>β</w:t>
      </w:r>
      <w:r w:rsidRPr="004920E6">
        <w:rPr>
          <w:sz w:val="28"/>
          <w:szCs w:val="28"/>
          <w:lang w:val="uk-UA"/>
        </w:rPr>
        <w:t xml:space="preserve"> має позитивний знак, то малка називається позитивною або відкритою, а якщо негативний, то негативною або закритою.</w:t>
      </w:r>
    </w:p>
    <w:p w14:paraId="652AF4FE" w14:textId="5358BBEE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 </w:t>
      </w:r>
      <w:r w:rsidRPr="004920E6">
        <w:rPr>
          <w:noProof/>
          <w:sz w:val="28"/>
          <w:szCs w:val="28"/>
          <w:lang w:val="uk-UA"/>
        </w:rPr>
        <w:drawing>
          <wp:inline distT="0" distB="0" distL="0" distR="0" wp14:anchorId="7BA245E6" wp14:editId="42E278BD">
            <wp:extent cx="4105275" cy="2324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83F0" w14:textId="6C3F2FA0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4F130443" w14:textId="1CA8CC50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Рисунок 6.3. Утворення малки на профілі</w:t>
      </w:r>
    </w:p>
    <w:p w14:paraId="12B2EA37" w14:textId="74CFE897" w:rsidR="001E68A2" w:rsidRPr="004920E6" w:rsidRDefault="001E68A2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114276D6" w14:textId="77777777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Найбільш поширена </w:t>
      </w:r>
      <w:proofErr w:type="spellStart"/>
      <w:r w:rsidRPr="004920E6">
        <w:rPr>
          <w:sz w:val="28"/>
          <w:szCs w:val="28"/>
          <w:lang w:val="uk-UA"/>
        </w:rPr>
        <w:t>малковка</w:t>
      </w:r>
      <w:proofErr w:type="spellEnd"/>
      <w:r w:rsidRPr="004920E6">
        <w:rPr>
          <w:sz w:val="28"/>
          <w:szCs w:val="28"/>
          <w:lang w:val="uk-UA"/>
        </w:rPr>
        <w:t xml:space="preserve"> в універсальних штампах, різної конструкції (зі змінними пуансонами і матрицями, з обертовими сегментами та ін.).</w:t>
      </w:r>
    </w:p>
    <w:p w14:paraId="671AD3ED" w14:textId="48002BB9" w:rsidR="001E68A2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Малка у профілів може бути отримана також у процесі згинання з розтягуванням по </w:t>
      </w:r>
      <w:proofErr w:type="spellStart"/>
      <w:r w:rsidRPr="004920E6">
        <w:rPr>
          <w:sz w:val="28"/>
          <w:szCs w:val="28"/>
          <w:lang w:val="uk-UA"/>
        </w:rPr>
        <w:t>малкованному</w:t>
      </w:r>
      <w:proofErr w:type="spellEnd"/>
      <w:r w:rsidRPr="004920E6">
        <w:rPr>
          <w:sz w:val="28"/>
          <w:szCs w:val="28"/>
          <w:lang w:val="uk-UA"/>
        </w:rPr>
        <w:t xml:space="preserve"> пуансону або згинання-прокатки </w:t>
      </w:r>
      <w:proofErr w:type="spellStart"/>
      <w:r w:rsidRPr="004920E6">
        <w:rPr>
          <w:sz w:val="28"/>
          <w:szCs w:val="28"/>
          <w:lang w:val="uk-UA"/>
        </w:rPr>
        <w:t>малкованими</w:t>
      </w:r>
      <w:proofErr w:type="spellEnd"/>
      <w:r w:rsidRPr="004920E6">
        <w:rPr>
          <w:sz w:val="28"/>
          <w:szCs w:val="28"/>
          <w:lang w:val="uk-UA"/>
        </w:rPr>
        <w:t xml:space="preserve"> роликами.</w:t>
      </w:r>
    </w:p>
    <w:p w14:paraId="499A2EC0" w14:textId="5DC4C7F1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noProof/>
          <w:sz w:val="28"/>
          <w:szCs w:val="28"/>
          <w:lang w:val="uk-UA"/>
        </w:rPr>
        <w:drawing>
          <wp:inline distT="0" distB="0" distL="0" distR="0" wp14:anchorId="0534FA43" wp14:editId="1BC132C1">
            <wp:extent cx="3579790" cy="162877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845" cy="16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748C2" w14:textId="41101224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lastRenderedPageBreak/>
        <w:t>Рисунок 6.4. Підсікання профілів</w:t>
      </w:r>
    </w:p>
    <w:p w14:paraId="2094D26F" w14:textId="0859C09F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14:paraId="57735775" w14:textId="63AA5CB4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Назва підсікання як технологічної операції збігається з назвою підсікання як конструктивного елемента. При підсіканні відбувається паралельне усунення однієї частини профілю щодо дугою в результаті місцевого вигину. Основними параметрами підсікання (рис. 6.4) є висота H і довжина </w:t>
      </w:r>
      <w:r w:rsidRPr="004C0131">
        <w:rPr>
          <w:i/>
          <w:iCs/>
          <w:sz w:val="28"/>
          <w:szCs w:val="28"/>
          <w:lang w:val="uk-UA"/>
        </w:rPr>
        <w:t>l</w:t>
      </w:r>
      <w:r w:rsidRPr="004C0131">
        <w:rPr>
          <w:i/>
          <w:iCs/>
          <w:sz w:val="28"/>
          <w:szCs w:val="28"/>
          <w:vertAlign w:val="subscript"/>
          <w:lang w:val="uk-UA"/>
        </w:rPr>
        <w:t>0</w:t>
      </w:r>
      <w:r w:rsidRPr="004920E6">
        <w:rPr>
          <w:sz w:val="28"/>
          <w:szCs w:val="28"/>
          <w:lang w:val="uk-UA"/>
        </w:rPr>
        <w:t xml:space="preserve"> зони підсікання. Якщо лінія вигину перпендикулярна осі профілю, це прям</w:t>
      </w:r>
      <w:r w:rsidR="004C0131">
        <w:rPr>
          <w:sz w:val="28"/>
          <w:szCs w:val="28"/>
          <w:lang w:val="uk-UA"/>
        </w:rPr>
        <w:t>е</w:t>
      </w:r>
      <w:r w:rsidRPr="004920E6">
        <w:rPr>
          <w:sz w:val="28"/>
          <w:szCs w:val="28"/>
          <w:lang w:val="uk-UA"/>
        </w:rPr>
        <w:t xml:space="preserve"> підсікання, якщо знаходиться під кутом, це кос</w:t>
      </w:r>
      <w:r w:rsidR="004C0131">
        <w:rPr>
          <w:sz w:val="28"/>
          <w:szCs w:val="28"/>
          <w:lang w:val="uk-UA"/>
        </w:rPr>
        <w:t>е</w:t>
      </w:r>
      <w:r w:rsidRPr="004920E6">
        <w:rPr>
          <w:sz w:val="28"/>
          <w:szCs w:val="28"/>
          <w:lang w:val="uk-UA"/>
        </w:rPr>
        <w:t xml:space="preserve"> підсікання. Косі підсікання застосовуються </w:t>
      </w:r>
      <w:proofErr w:type="spellStart"/>
      <w:r w:rsidRPr="004920E6">
        <w:rPr>
          <w:sz w:val="28"/>
          <w:szCs w:val="28"/>
          <w:lang w:val="uk-UA"/>
        </w:rPr>
        <w:t>рідко</w:t>
      </w:r>
      <w:proofErr w:type="spellEnd"/>
      <w:r w:rsidRPr="004920E6">
        <w:rPr>
          <w:sz w:val="28"/>
          <w:szCs w:val="28"/>
          <w:lang w:val="uk-UA"/>
        </w:rPr>
        <w:t>, так як для їх виготовлення потрібні спеціальні штампи.</w:t>
      </w:r>
    </w:p>
    <w:p w14:paraId="7EEF170A" w14:textId="2F4D5892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proofErr w:type="spellStart"/>
      <w:r w:rsidRPr="004920E6">
        <w:rPr>
          <w:sz w:val="28"/>
          <w:szCs w:val="28"/>
          <w:lang w:val="uk-UA"/>
        </w:rPr>
        <w:t>Підсічки</w:t>
      </w:r>
      <w:proofErr w:type="spellEnd"/>
      <w:r w:rsidRPr="004920E6">
        <w:rPr>
          <w:sz w:val="28"/>
          <w:szCs w:val="28"/>
          <w:lang w:val="uk-UA"/>
        </w:rPr>
        <w:t xml:space="preserve"> служать для того, щоб профіль можна було з'єднати з іншими деталями, що знаходяться на різних рівнях відносно профілю, забезпечити з'єднання </w:t>
      </w:r>
      <w:r w:rsidR="003B1573">
        <w:rPr>
          <w:sz w:val="28"/>
          <w:szCs w:val="28"/>
          <w:lang w:val="uk-UA"/>
        </w:rPr>
        <w:t>без виступів</w:t>
      </w:r>
      <w:r w:rsidRPr="004920E6">
        <w:rPr>
          <w:sz w:val="28"/>
          <w:szCs w:val="28"/>
          <w:lang w:val="uk-UA"/>
        </w:rPr>
        <w:t>.</w:t>
      </w:r>
    </w:p>
    <w:p w14:paraId="3553E9BF" w14:textId="12421CA6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 xml:space="preserve">Підсікання профілів є складним процесом деформування </w:t>
      </w:r>
      <w:r w:rsidR="00A2796A">
        <w:rPr>
          <w:sz w:val="28"/>
          <w:szCs w:val="28"/>
          <w:lang w:val="uk-UA"/>
        </w:rPr>
        <w:t>заготовки</w:t>
      </w:r>
      <w:r w:rsidRPr="004920E6">
        <w:rPr>
          <w:sz w:val="28"/>
          <w:szCs w:val="28"/>
          <w:lang w:val="uk-UA"/>
        </w:rPr>
        <w:t xml:space="preserve">. Її можна розділити на два простих процесу: зсув вертикальної полиці з деформуванням зони зсуву та вигин горизонтальної полиці по краях зони підсікання з формуванням зони вигину. Підсікання виконують </w:t>
      </w:r>
      <w:proofErr w:type="spellStart"/>
      <w:r w:rsidRPr="004920E6">
        <w:rPr>
          <w:sz w:val="28"/>
          <w:szCs w:val="28"/>
          <w:lang w:val="uk-UA"/>
        </w:rPr>
        <w:t>нахолодно</w:t>
      </w:r>
      <w:proofErr w:type="spellEnd"/>
      <w:r w:rsidRPr="004920E6">
        <w:rPr>
          <w:sz w:val="28"/>
          <w:szCs w:val="28"/>
          <w:lang w:val="uk-UA"/>
        </w:rPr>
        <w:t xml:space="preserve"> або з нагріванням заготовки. Підсікання профілів зі сплавів ВТ6Ч та ВТ20 виробляють тільки з нагріванням заготовки.</w:t>
      </w:r>
    </w:p>
    <w:p w14:paraId="763F547F" w14:textId="6F3B1BD3" w:rsidR="004920E6" w:rsidRPr="004920E6" w:rsidRDefault="004920E6" w:rsidP="003B1573">
      <w:pPr>
        <w:pStyle w:val="Default"/>
        <w:ind w:firstLine="709"/>
        <w:jc w:val="both"/>
        <w:rPr>
          <w:sz w:val="28"/>
          <w:szCs w:val="28"/>
          <w:lang w:val="uk-UA"/>
        </w:rPr>
      </w:pPr>
      <w:r w:rsidRPr="004920E6">
        <w:rPr>
          <w:sz w:val="28"/>
          <w:szCs w:val="28"/>
          <w:lang w:val="uk-UA"/>
        </w:rPr>
        <w:t>Підсікання проводиться в підсічних штампах, які проектуються для певного типу профілів з регулюванням висоти та довжини підсікання та в деякому діапазоні цих розмірів є універсальними.</w:t>
      </w:r>
    </w:p>
    <w:sectPr w:rsidR="004920E6" w:rsidRPr="004920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90"/>
    <w:rsid w:val="00084D8A"/>
    <w:rsid w:val="000D412F"/>
    <w:rsid w:val="00130017"/>
    <w:rsid w:val="00197C7A"/>
    <w:rsid w:val="001B5775"/>
    <w:rsid w:val="001E68A2"/>
    <w:rsid w:val="00225CE2"/>
    <w:rsid w:val="00270BC3"/>
    <w:rsid w:val="002A5454"/>
    <w:rsid w:val="002B2D90"/>
    <w:rsid w:val="002E2BD2"/>
    <w:rsid w:val="002F6419"/>
    <w:rsid w:val="003329A9"/>
    <w:rsid w:val="003B1573"/>
    <w:rsid w:val="003B7D31"/>
    <w:rsid w:val="003C1490"/>
    <w:rsid w:val="00454D41"/>
    <w:rsid w:val="004775D6"/>
    <w:rsid w:val="00485C97"/>
    <w:rsid w:val="004920E6"/>
    <w:rsid w:val="0049763A"/>
    <w:rsid w:val="004A0BB3"/>
    <w:rsid w:val="004C0131"/>
    <w:rsid w:val="005B3E17"/>
    <w:rsid w:val="00611127"/>
    <w:rsid w:val="006752E1"/>
    <w:rsid w:val="00763B95"/>
    <w:rsid w:val="007C781E"/>
    <w:rsid w:val="00806949"/>
    <w:rsid w:val="00812EE0"/>
    <w:rsid w:val="0084000E"/>
    <w:rsid w:val="0087536F"/>
    <w:rsid w:val="00884A8A"/>
    <w:rsid w:val="008A0E71"/>
    <w:rsid w:val="008C3D80"/>
    <w:rsid w:val="008D445E"/>
    <w:rsid w:val="009757BB"/>
    <w:rsid w:val="0098277B"/>
    <w:rsid w:val="00A2796A"/>
    <w:rsid w:val="00A420A9"/>
    <w:rsid w:val="00A7639E"/>
    <w:rsid w:val="00AC42C1"/>
    <w:rsid w:val="00B06F0B"/>
    <w:rsid w:val="00B81603"/>
    <w:rsid w:val="00BB358F"/>
    <w:rsid w:val="00C17B68"/>
    <w:rsid w:val="00C632D2"/>
    <w:rsid w:val="00D30655"/>
    <w:rsid w:val="00D51033"/>
    <w:rsid w:val="00DB5A52"/>
    <w:rsid w:val="00DC5EEB"/>
    <w:rsid w:val="00DD03C5"/>
    <w:rsid w:val="00DE6388"/>
    <w:rsid w:val="00E1116A"/>
    <w:rsid w:val="00E36311"/>
    <w:rsid w:val="00E42339"/>
    <w:rsid w:val="00E7169B"/>
    <w:rsid w:val="00E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6B32"/>
  <w15:chartTrackingRefBased/>
  <w15:docId w15:val="{2C82BC8F-DEE7-437D-B5F3-AC8B9E84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76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4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5" Type="http://schemas.openxmlformats.org/officeDocument/2006/relationships/image" Target="media/image1.e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D8FA9-1BD9-4F6E-B969-57C4A462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SYOZIK</dc:creator>
  <cp:keywords/>
  <dc:description/>
  <cp:lastModifiedBy>SYOZIK</cp:lastModifiedBy>
  <cp:revision>9</cp:revision>
  <dcterms:created xsi:type="dcterms:W3CDTF">2022-11-14T20:35:00Z</dcterms:created>
  <dcterms:modified xsi:type="dcterms:W3CDTF">2023-03-16T05:54:00Z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