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FC2" w:rsidRPr="00A15AD2" w:rsidRDefault="00820FC2" w:rsidP="00820FC2">
      <w:pPr>
        <w:pStyle w:val="NormalWeb"/>
        <w:spacing w:before="0" w:beforeAutospacing="0" w:after="0" w:afterAutospacing="0" w:line="312" w:lineRule="auto"/>
        <w:ind w:firstLine="720"/>
        <w:jc w:val="center"/>
        <w:rPr>
          <w:color w:val="000000"/>
          <w:lang w:val="uk-UA"/>
        </w:rPr>
      </w:pPr>
      <w:r w:rsidRPr="00A15AD2">
        <w:rPr>
          <w:b/>
          <w:bCs/>
          <w:color w:val="000000"/>
          <w:lang w:val="uk-UA"/>
        </w:rPr>
        <w:t xml:space="preserve">Малки </w:t>
      </w:r>
    </w:p>
    <w:p w:rsidR="00A15AD2" w:rsidRPr="00A15AD2" w:rsidRDefault="00A15AD2" w:rsidP="00A15AD2">
      <w:pPr>
        <w:spacing w:line="312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15AD2">
        <w:rPr>
          <w:rFonts w:ascii="Times New Roman" w:hAnsi="Times New Roman" w:cs="Times New Roman"/>
          <w:color w:val="000000"/>
          <w:sz w:val="24"/>
          <w:szCs w:val="24"/>
          <w:lang w:val="uk-UA"/>
        </w:rPr>
        <w:t>Щоб деталі каркаса оптимально вписувалися в його аеродинамічні обводи, такі конструктивні елементи планера як полиці стрингерів, борти нервюр і шпангоутів розташовуються по відношенню до стінки під певним кутом - малкою.</w:t>
      </w:r>
    </w:p>
    <w:p w:rsidR="00820FC2" w:rsidRPr="00A15AD2" w:rsidRDefault="00A15AD2" w:rsidP="00A15AD2">
      <w:pPr>
        <w:spacing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AD2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 малкою в літакобудуванні розуміють кут між нормаллю до площини стінки і дотичної до цієї точки до зовнішньої поверхні відбортованої деталі (різниця між дійсним кутом борту деталі і кутом</w:t>
      </w:r>
      <w:r w:rsidRPr="00A15A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20FC2" w:rsidRPr="00A15AD2">
        <w:rPr>
          <w:rFonts w:ascii="Times New Roman" w:hAnsi="Times New Roman" w:cs="Times New Roman"/>
          <w:sz w:val="24"/>
          <w:szCs w:val="24"/>
          <w:lang w:val="uk-UA"/>
        </w:rPr>
        <w:t>90</w:t>
      </w:r>
      <w:r w:rsidR="00820FC2" w:rsidRPr="00A15AD2">
        <w:rPr>
          <w:rFonts w:ascii="Times New Roman" w:hAnsi="Times New Roman" w:cs="Times New Roman"/>
          <w:sz w:val="24"/>
          <w:szCs w:val="24"/>
          <w:lang w:val="uk-UA"/>
        </w:rPr>
        <w:sym w:font="Symbol" w:char="F0B0"/>
      </w:r>
      <w:r w:rsidR="00820FC2" w:rsidRPr="00A15AD2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820FC2" w:rsidRPr="00A15AD2" w:rsidRDefault="00820FC2" w:rsidP="00820FC2">
      <w:pPr>
        <w:spacing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AD2">
        <w:rPr>
          <w:rFonts w:ascii="Times New Roman" w:hAnsi="Times New Roman" w:cs="Times New Roman"/>
          <w:sz w:val="24"/>
          <w:szCs w:val="24"/>
          <w:lang w:val="uk-UA"/>
        </w:rPr>
        <w:t>Малки (рис. 1) б</w:t>
      </w:r>
      <w:r w:rsidR="00A15AD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15AD2">
        <w:rPr>
          <w:rFonts w:ascii="Times New Roman" w:hAnsi="Times New Roman" w:cs="Times New Roman"/>
          <w:sz w:val="24"/>
          <w:szCs w:val="24"/>
          <w:lang w:val="uk-UA"/>
        </w:rPr>
        <w:t>вают</w:t>
      </w:r>
      <w:r w:rsidR="00A15AD2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A15AD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20FC2" w:rsidRPr="00A15AD2" w:rsidRDefault="00A15AD2" w:rsidP="00820FC2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AD2">
        <w:rPr>
          <w:rFonts w:ascii="Times New Roman" w:hAnsi="Times New Roman" w:cs="Times New Roman"/>
          <w:sz w:val="24"/>
          <w:szCs w:val="24"/>
          <w:lang w:val="uk-UA"/>
        </w:rPr>
        <w:t xml:space="preserve">відкриті (позитивні) </w:t>
      </w:r>
      <w:r w:rsidR="00820FC2" w:rsidRPr="00A15AD2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820FC2" w:rsidRPr="00A15AD2">
        <w:rPr>
          <w:rFonts w:ascii="Times New Roman" w:hAnsi="Times New Roman" w:cs="Times New Roman"/>
          <w:sz w:val="24"/>
          <w:szCs w:val="24"/>
          <w:lang w:val="uk-UA"/>
        </w:rPr>
        <w:t>Мотк</w:t>
      </w:r>
      <w:proofErr w:type="spellEnd"/>
      <w:r w:rsidR="00820FC2" w:rsidRPr="00A15AD2">
        <w:rPr>
          <w:rFonts w:ascii="Times New Roman" w:hAnsi="Times New Roman" w:cs="Times New Roman"/>
          <w:sz w:val="24"/>
          <w:szCs w:val="24"/>
          <w:lang w:val="uk-UA"/>
        </w:rPr>
        <w:t xml:space="preserve"> = </w:t>
      </w:r>
      <w:r w:rsidR="00820FC2" w:rsidRPr="00A15AD2">
        <w:rPr>
          <w:lang w:val="uk-UA"/>
        </w:rPr>
        <w:sym w:font="Symbol" w:char="F061"/>
      </w:r>
      <w:r w:rsidR="00820FC2" w:rsidRPr="00A15AD2">
        <w:rPr>
          <w:rFonts w:ascii="Times New Roman" w:hAnsi="Times New Roman" w:cs="Times New Roman"/>
          <w:sz w:val="24"/>
          <w:szCs w:val="24"/>
          <w:lang w:val="uk-UA"/>
        </w:rPr>
        <w:t xml:space="preserve"> – 90</w:t>
      </w:r>
      <w:r w:rsidR="00820FC2" w:rsidRPr="00A15AD2">
        <w:rPr>
          <w:lang w:val="uk-UA"/>
        </w:rPr>
        <w:sym w:font="Symbol" w:char="F0B0"/>
      </w:r>
      <w:r w:rsidR="00820FC2" w:rsidRPr="00A15AD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20FC2" w:rsidRPr="00A15AD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20FC2" w:rsidRPr="00A15AD2" w:rsidRDefault="00820FC2" w:rsidP="00820FC2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AD2">
        <w:rPr>
          <w:rFonts w:ascii="Times New Roman" w:hAnsi="Times New Roman" w:cs="Times New Roman"/>
          <w:sz w:val="24"/>
          <w:szCs w:val="24"/>
          <w:lang w:val="uk-UA"/>
        </w:rPr>
        <w:t>закр</w:t>
      </w:r>
      <w:r w:rsidR="00A15AD2">
        <w:rPr>
          <w:rFonts w:ascii="Times New Roman" w:hAnsi="Times New Roman" w:cs="Times New Roman"/>
          <w:sz w:val="24"/>
          <w:szCs w:val="24"/>
          <w:lang w:val="uk-UA"/>
        </w:rPr>
        <w:t>иті</w:t>
      </w:r>
      <w:r w:rsidRPr="00A15AD2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15AD2">
        <w:rPr>
          <w:rFonts w:ascii="Times New Roman" w:hAnsi="Times New Roman" w:cs="Times New Roman"/>
          <w:sz w:val="24"/>
          <w:szCs w:val="24"/>
          <w:lang w:val="uk-UA"/>
        </w:rPr>
        <w:t>негативні</w:t>
      </w:r>
      <w:r w:rsidRPr="00A15AD2">
        <w:rPr>
          <w:rFonts w:ascii="Times New Roman" w:hAnsi="Times New Roman" w:cs="Times New Roman"/>
          <w:sz w:val="24"/>
          <w:szCs w:val="24"/>
          <w:lang w:val="uk-UA"/>
        </w:rPr>
        <w:t>) (</w:t>
      </w:r>
      <w:proofErr w:type="spellStart"/>
      <w:r w:rsidRPr="00A15AD2">
        <w:rPr>
          <w:rFonts w:ascii="Times New Roman" w:hAnsi="Times New Roman" w:cs="Times New Roman"/>
          <w:sz w:val="24"/>
          <w:szCs w:val="24"/>
          <w:lang w:val="uk-UA"/>
        </w:rPr>
        <w:t>Мзак</w:t>
      </w:r>
      <w:proofErr w:type="spellEnd"/>
      <w:r w:rsidRPr="00A15AD2">
        <w:rPr>
          <w:rFonts w:ascii="Times New Roman" w:hAnsi="Times New Roman" w:cs="Times New Roman"/>
          <w:sz w:val="24"/>
          <w:szCs w:val="24"/>
          <w:lang w:val="uk-UA"/>
        </w:rPr>
        <w:t xml:space="preserve"> = </w:t>
      </w:r>
      <w:r w:rsidRPr="00A15AD2">
        <w:rPr>
          <w:lang w:val="uk-UA"/>
        </w:rPr>
        <w:sym w:font="Symbol" w:char="F061"/>
      </w:r>
      <w:r w:rsidRPr="00A15AD2">
        <w:rPr>
          <w:rFonts w:ascii="Times New Roman" w:hAnsi="Times New Roman" w:cs="Times New Roman"/>
          <w:sz w:val="24"/>
          <w:szCs w:val="24"/>
          <w:lang w:val="uk-UA"/>
        </w:rPr>
        <w:t xml:space="preserve"> – 90</w:t>
      </w:r>
      <w:r w:rsidRPr="00A15AD2">
        <w:rPr>
          <w:lang w:val="uk-UA"/>
        </w:rPr>
        <w:sym w:font="Symbol" w:char="F0B0"/>
      </w:r>
      <w:r w:rsidRPr="00A15AD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A15AD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20FC2" w:rsidRPr="00A15AD2" w:rsidRDefault="00820FC2" w:rsidP="00820FC2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AD2">
        <w:rPr>
          <w:rFonts w:ascii="Times New Roman" w:hAnsi="Times New Roman" w:cs="Times New Roman"/>
          <w:sz w:val="24"/>
          <w:szCs w:val="24"/>
          <w:lang w:val="uk-UA"/>
        </w:rPr>
        <w:t>нул</w:t>
      </w:r>
      <w:r w:rsidR="00A15AD2">
        <w:rPr>
          <w:rFonts w:ascii="Times New Roman" w:hAnsi="Times New Roman" w:cs="Times New Roman"/>
          <w:sz w:val="24"/>
          <w:szCs w:val="24"/>
          <w:lang w:val="uk-UA"/>
        </w:rPr>
        <w:t>ьо</w:t>
      </w:r>
      <w:r w:rsidRPr="00A15AD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15AD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15AD2">
        <w:rPr>
          <w:rFonts w:ascii="Times New Roman" w:hAnsi="Times New Roman" w:cs="Times New Roman"/>
          <w:sz w:val="24"/>
          <w:szCs w:val="24"/>
          <w:lang w:val="uk-UA"/>
        </w:rPr>
        <w:t xml:space="preserve"> (М = 0</w:t>
      </w:r>
      <w:r w:rsidRPr="00A15AD2">
        <w:rPr>
          <w:lang w:val="uk-UA"/>
        </w:rPr>
        <w:sym w:font="Symbol" w:char="F0B0"/>
      </w:r>
      <w:r w:rsidRPr="00A15AD2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820FC2" w:rsidRPr="00A15AD2" w:rsidRDefault="00820FC2" w:rsidP="00820FC2">
      <w:pPr>
        <w:spacing w:line="312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15AD2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inline distT="0" distB="0" distL="0" distR="0">
            <wp:extent cx="3925383" cy="10557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иди малок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488" cy="108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FC2" w:rsidRPr="00A15AD2" w:rsidRDefault="00820FC2" w:rsidP="00820FC2">
      <w:pPr>
        <w:spacing w:line="312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15AD2">
        <w:rPr>
          <w:rFonts w:ascii="Times New Roman" w:hAnsi="Times New Roman" w:cs="Times New Roman"/>
          <w:sz w:val="24"/>
          <w:szCs w:val="24"/>
          <w:lang w:val="uk-UA"/>
        </w:rPr>
        <w:t>Рис. 1. Вид</w:t>
      </w:r>
      <w:r w:rsidR="00A15AD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15AD2">
        <w:rPr>
          <w:rFonts w:ascii="Times New Roman" w:hAnsi="Times New Roman" w:cs="Times New Roman"/>
          <w:sz w:val="24"/>
          <w:szCs w:val="24"/>
          <w:lang w:val="uk-UA"/>
        </w:rPr>
        <w:t xml:space="preserve"> малок: а – </w:t>
      </w:r>
      <w:r w:rsidR="00A15AD2">
        <w:rPr>
          <w:rFonts w:ascii="Times New Roman" w:hAnsi="Times New Roman" w:cs="Times New Roman"/>
          <w:sz w:val="24"/>
          <w:szCs w:val="24"/>
          <w:lang w:val="uk-UA"/>
        </w:rPr>
        <w:t>відкрита</w:t>
      </w:r>
      <w:r w:rsidRPr="00A15AD2">
        <w:rPr>
          <w:rFonts w:ascii="Times New Roman" w:hAnsi="Times New Roman" w:cs="Times New Roman"/>
          <w:sz w:val="24"/>
          <w:szCs w:val="24"/>
          <w:lang w:val="uk-UA"/>
        </w:rPr>
        <w:t>; б – нул</w:t>
      </w:r>
      <w:r w:rsidR="00A15AD2">
        <w:rPr>
          <w:rFonts w:ascii="Times New Roman" w:hAnsi="Times New Roman" w:cs="Times New Roman"/>
          <w:sz w:val="24"/>
          <w:szCs w:val="24"/>
          <w:lang w:val="uk-UA"/>
        </w:rPr>
        <w:t>ьо</w:t>
      </w:r>
      <w:r w:rsidRPr="00A15AD2">
        <w:rPr>
          <w:rFonts w:ascii="Times New Roman" w:hAnsi="Times New Roman" w:cs="Times New Roman"/>
          <w:sz w:val="24"/>
          <w:szCs w:val="24"/>
          <w:lang w:val="uk-UA"/>
        </w:rPr>
        <w:t>ва; в – закр</w:t>
      </w:r>
      <w:r w:rsidR="00A15AD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15AD2">
        <w:rPr>
          <w:rFonts w:ascii="Times New Roman" w:hAnsi="Times New Roman" w:cs="Times New Roman"/>
          <w:sz w:val="24"/>
          <w:szCs w:val="24"/>
          <w:lang w:val="uk-UA"/>
        </w:rPr>
        <w:t>та</w:t>
      </w:r>
      <w:bookmarkStart w:id="0" w:name="_GoBack"/>
      <w:bookmarkEnd w:id="0"/>
    </w:p>
    <w:p w:rsidR="00820FC2" w:rsidRPr="00A15AD2" w:rsidRDefault="00820FC2" w:rsidP="00820FC2">
      <w:pPr>
        <w:pStyle w:val="NormalWeb"/>
        <w:spacing w:before="0" w:beforeAutospacing="0" w:after="0" w:afterAutospacing="0" w:line="312" w:lineRule="auto"/>
        <w:ind w:firstLine="720"/>
        <w:jc w:val="both"/>
        <w:rPr>
          <w:color w:val="000000"/>
          <w:lang w:val="uk-UA"/>
        </w:rPr>
      </w:pPr>
    </w:p>
    <w:p w:rsidR="00820FC2" w:rsidRPr="00A15AD2" w:rsidRDefault="00820FC2" w:rsidP="00820FC2">
      <w:pPr>
        <w:pStyle w:val="NormalWeb"/>
        <w:spacing w:before="0" w:beforeAutospacing="0" w:after="0" w:afterAutospacing="0" w:line="312" w:lineRule="auto"/>
        <w:ind w:firstLine="720"/>
        <w:jc w:val="both"/>
        <w:rPr>
          <w:color w:val="000000"/>
          <w:lang w:val="uk-UA"/>
        </w:rPr>
      </w:pPr>
    </w:p>
    <w:p w:rsidR="00820FC2" w:rsidRPr="00A15AD2" w:rsidRDefault="00820FC2" w:rsidP="00820FC2">
      <w:pPr>
        <w:spacing w:line="312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20FC2" w:rsidRPr="00A15AD2" w:rsidSect="00814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C13F2"/>
    <w:multiLevelType w:val="hybridMultilevel"/>
    <w:tmpl w:val="D8B08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C2"/>
    <w:rsid w:val="00001DED"/>
    <w:rsid w:val="00814761"/>
    <w:rsid w:val="00820FC2"/>
    <w:rsid w:val="00A1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F979"/>
  <w15:chartTrackingRefBased/>
  <w15:docId w15:val="{F2E75BCE-AEC3-4320-B999-3529CF02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F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Володимирівна Шипуль</dc:creator>
  <cp:keywords/>
  <dc:description/>
  <cp:lastModifiedBy>Ольга Володимирівна Шипуль</cp:lastModifiedBy>
  <cp:revision>1</cp:revision>
  <dcterms:created xsi:type="dcterms:W3CDTF">2022-10-12T08:41:00Z</dcterms:created>
  <dcterms:modified xsi:type="dcterms:W3CDTF">2022-10-12T08:56:00Z</dcterms:modified>
</cp:coreProperties>
</file>